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68" w:rsidRPr="000460C1" w:rsidRDefault="00040868" w:rsidP="00040868">
      <w:pPr>
        <w:tabs>
          <w:tab w:val="center" w:pos="4680"/>
        </w:tabs>
        <w:suppressAutoHyphens/>
        <w:jc w:val="center"/>
        <w:rPr>
          <w:rFonts w:ascii="Book Antiqua" w:hAnsi="Book Antiqua"/>
          <w:b/>
          <w:spacing w:val="-3"/>
          <w:sz w:val="32"/>
        </w:rPr>
      </w:pPr>
      <w:r w:rsidRPr="000460C1">
        <w:rPr>
          <w:rFonts w:ascii="Book Antiqua" w:hAnsi="Book Antiqua"/>
          <w:b/>
          <w:spacing w:val="-3"/>
          <w:sz w:val="32"/>
        </w:rPr>
        <w:t>Informed Consent to Participate in Research</w:t>
      </w:r>
    </w:p>
    <w:p w:rsidR="00040868" w:rsidRPr="000460C1" w:rsidRDefault="00040868" w:rsidP="00040868">
      <w:pPr>
        <w:tabs>
          <w:tab w:val="center" w:pos="4680"/>
        </w:tabs>
        <w:suppressAutoHyphens/>
        <w:jc w:val="left"/>
        <w:rPr>
          <w:rFonts w:ascii="Book Antiqua" w:hAnsi="Book Antiqua"/>
          <w:spacing w:val="-2"/>
          <w:sz w:val="20"/>
        </w:rPr>
      </w:pPr>
    </w:p>
    <w:tbl>
      <w:tblPr>
        <w:tblW w:w="0" w:type="auto"/>
        <w:tblInd w:w="19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5760"/>
      </w:tblGrid>
      <w:tr w:rsidR="00040868" w:rsidRPr="000460C1" w:rsidTr="00040868">
        <w:tc>
          <w:tcPr>
            <w:tcW w:w="5760" w:type="dxa"/>
            <w:tcBorders>
              <w:top w:val="thinThickSmallGap" w:sz="24" w:space="0" w:color="auto"/>
              <w:bottom w:val="thickThinSmallGap" w:sz="24" w:space="0" w:color="auto"/>
            </w:tcBorders>
            <w:shd w:val="pct5" w:color="auto" w:fill="FFFFFF"/>
          </w:tcPr>
          <w:p w:rsidR="00040868" w:rsidRPr="000460C1" w:rsidRDefault="00040868" w:rsidP="00040868">
            <w:pPr>
              <w:tabs>
                <w:tab w:val="center" w:pos="4680"/>
              </w:tabs>
              <w:suppressAutoHyphens/>
              <w:jc w:val="left"/>
              <w:rPr>
                <w:rFonts w:ascii="Book Antiqua" w:hAnsi="Book Antiqua"/>
                <w:spacing w:val="-2"/>
                <w:sz w:val="20"/>
              </w:rPr>
            </w:pPr>
          </w:p>
          <w:p w:rsidR="00040868" w:rsidRPr="000460C1" w:rsidRDefault="00040868" w:rsidP="00040868">
            <w:pPr>
              <w:tabs>
                <w:tab w:val="center" w:pos="4680"/>
              </w:tabs>
              <w:suppressAutoHyphens/>
              <w:jc w:val="left"/>
              <w:rPr>
                <w:rFonts w:ascii="Book Antiqua" w:hAnsi="Book Antiqua"/>
                <w:spacing w:val="-2"/>
                <w:sz w:val="20"/>
              </w:rPr>
            </w:pPr>
          </w:p>
          <w:p w:rsidR="00040868" w:rsidRPr="000460C1" w:rsidRDefault="00040868" w:rsidP="00040868">
            <w:pPr>
              <w:tabs>
                <w:tab w:val="center" w:pos="4680"/>
              </w:tabs>
              <w:suppressAutoHyphens/>
              <w:jc w:val="left"/>
              <w:rPr>
                <w:rFonts w:ascii="Book Antiqua" w:hAnsi="Book Antiqua"/>
                <w:spacing w:val="-2"/>
                <w:sz w:val="20"/>
              </w:rPr>
            </w:pPr>
          </w:p>
          <w:p w:rsidR="00040868" w:rsidRPr="000460C1" w:rsidRDefault="00040868" w:rsidP="00040868">
            <w:pPr>
              <w:tabs>
                <w:tab w:val="center" w:pos="4680"/>
              </w:tabs>
              <w:suppressAutoHyphens/>
              <w:jc w:val="left"/>
              <w:rPr>
                <w:rFonts w:ascii="Book Antiqua" w:hAnsi="Book Antiqua"/>
                <w:spacing w:val="-2"/>
                <w:sz w:val="20"/>
              </w:rPr>
            </w:pPr>
          </w:p>
          <w:p w:rsidR="00040868" w:rsidRPr="000460C1" w:rsidRDefault="00040868" w:rsidP="00040868">
            <w:pPr>
              <w:tabs>
                <w:tab w:val="center" w:pos="4680"/>
              </w:tabs>
              <w:suppressAutoHyphens/>
              <w:jc w:val="left"/>
              <w:rPr>
                <w:rFonts w:ascii="Book Antiqua" w:hAnsi="Book Antiqua"/>
                <w:spacing w:val="-2"/>
                <w:sz w:val="20"/>
              </w:rPr>
            </w:pPr>
          </w:p>
          <w:p w:rsidR="00040868" w:rsidRPr="000460C1" w:rsidRDefault="00040868" w:rsidP="00040868">
            <w:pPr>
              <w:tabs>
                <w:tab w:val="center" w:pos="4680"/>
              </w:tabs>
              <w:suppressAutoHyphens/>
              <w:jc w:val="left"/>
              <w:rPr>
                <w:rFonts w:ascii="Book Antiqua" w:hAnsi="Book Antiqua"/>
                <w:spacing w:val="-2"/>
                <w:sz w:val="20"/>
              </w:rPr>
            </w:pPr>
          </w:p>
        </w:tc>
      </w:tr>
    </w:tbl>
    <w:p w:rsidR="00040868" w:rsidRPr="000460C1" w:rsidRDefault="00040868" w:rsidP="00040868">
      <w:pPr>
        <w:jc w:val="left"/>
      </w:pPr>
    </w:p>
    <w:p w:rsidR="00040868" w:rsidRPr="000460C1" w:rsidRDefault="00040868" w:rsidP="00040868">
      <w:pPr>
        <w:jc w:val="left"/>
      </w:pPr>
    </w:p>
    <w:p w:rsidR="00040868" w:rsidRPr="000460C1" w:rsidRDefault="00040868" w:rsidP="00040868">
      <w:pPr>
        <w:jc w:val="left"/>
      </w:pPr>
      <w:proofErr w:type="gramStart"/>
      <w:r w:rsidRPr="009567A5">
        <w:rPr>
          <w:b/>
          <w:highlight w:val="yellow"/>
        </w:rPr>
        <w:t>Your</w:t>
      </w:r>
      <w:proofErr w:type="gramEnd"/>
      <w:r w:rsidRPr="009567A5">
        <w:rPr>
          <w:b/>
          <w:highlight w:val="yellow"/>
        </w:rPr>
        <w:t xml:space="preserve"> Name:</w:t>
      </w:r>
      <w:r w:rsidRPr="000460C1">
        <w:tab/>
      </w:r>
      <w:r w:rsidRPr="000460C1">
        <w:tab/>
        <w:t>________________________________</w:t>
      </w:r>
    </w:p>
    <w:p w:rsidR="00040868" w:rsidRPr="000460C1" w:rsidRDefault="00040868" w:rsidP="00040868">
      <w:pPr>
        <w:jc w:val="left"/>
      </w:pPr>
    </w:p>
    <w:p w:rsidR="00040868" w:rsidRPr="000460C1" w:rsidRDefault="00040868" w:rsidP="00040868">
      <w:pPr>
        <w:ind w:left="2160" w:hanging="2160"/>
        <w:jc w:val="left"/>
      </w:pPr>
      <w:r w:rsidRPr="000460C1">
        <w:rPr>
          <w:b/>
        </w:rPr>
        <w:t>Study Title:</w:t>
      </w:r>
      <w:r w:rsidRPr="000460C1">
        <w:t xml:space="preserve"> </w:t>
      </w:r>
      <w:r w:rsidRPr="000460C1">
        <w:tab/>
      </w:r>
      <w:r w:rsidRPr="0091547E">
        <w:rPr>
          <w:u w:val="single"/>
        </w:rPr>
        <w:t>R</w:t>
      </w:r>
      <w:r w:rsidRPr="0091547E">
        <w:t>educed-</w:t>
      </w:r>
      <w:r w:rsidRPr="0091547E">
        <w:rPr>
          <w:u w:val="single"/>
        </w:rPr>
        <w:t>I</w:t>
      </w:r>
      <w:r w:rsidRPr="0091547E">
        <w:t xml:space="preserve">ntensity </w:t>
      </w:r>
      <w:r w:rsidRPr="0091547E">
        <w:rPr>
          <w:u w:val="single"/>
        </w:rPr>
        <w:t>C</w:t>
      </w:r>
      <w:r w:rsidRPr="0091547E">
        <w:t xml:space="preserve">onditioning for Children and Adults </w:t>
      </w:r>
      <w:proofErr w:type="gramStart"/>
      <w:r w:rsidRPr="0091547E">
        <w:t>With</w:t>
      </w:r>
      <w:proofErr w:type="gramEnd"/>
      <w:r w:rsidRPr="0091547E">
        <w:t xml:space="preserve"> </w:t>
      </w:r>
      <w:proofErr w:type="spellStart"/>
      <w:r w:rsidRPr="0091547E">
        <w:rPr>
          <w:u w:val="single"/>
        </w:rPr>
        <w:t>H</w:t>
      </w:r>
      <w:r w:rsidRPr="0091547E">
        <w:t>emophagocytic</w:t>
      </w:r>
      <w:proofErr w:type="spellEnd"/>
      <w:r w:rsidRPr="0091547E">
        <w:t xml:space="preserve"> </w:t>
      </w:r>
      <w:r w:rsidRPr="003E7CB3">
        <w:t>S</w:t>
      </w:r>
      <w:r w:rsidRPr="0091547E">
        <w:t xml:space="preserve">yndromes or Selected Primary </w:t>
      </w:r>
      <w:r w:rsidRPr="0091547E">
        <w:rPr>
          <w:u w:val="single"/>
        </w:rPr>
        <w:t>I</w:t>
      </w:r>
      <w:r w:rsidRPr="0091547E">
        <w:t>mmune Deficiencies (RICHI)</w:t>
      </w:r>
    </w:p>
    <w:p w:rsidR="00040868" w:rsidRPr="000460C1" w:rsidRDefault="00040868" w:rsidP="00040868">
      <w:pPr>
        <w:jc w:val="left"/>
      </w:pPr>
    </w:p>
    <w:p w:rsidR="00040868" w:rsidRPr="000460C1" w:rsidRDefault="00040868" w:rsidP="00040868">
      <w:pPr>
        <w:jc w:val="left"/>
        <w:rPr>
          <w:lang w:val="es-ES"/>
        </w:rPr>
      </w:pPr>
      <w:r w:rsidRPr="003E7CB3">
        <w:rPr>
          <w:b/>
        </w:rPr>
        <w:t>Protocol</w:t>
      </w:r>
      <w:r w:rsidRPr="000460C1">
        <w:rPr>
          <w:b/>
          <w:lang w:val="es-ES"/>
        </w:rPr>
        <w:t>:</w:t>
      </w:r>
      <w:r w:rsidRPr="000460C1">
        <w:rPr>
          <w:lang w:val="es-ES"/>
        </w:rPr>
        <w:tab/>
      </w:r>
      <w:r w:rsidRPr="000460C1">
        <w:rPr>
          <w:lang w:val="es-ES"/>
        </w:rPr>
        <w:tab/>
      </w:r>
      <w:r>
        <w:rPr>
          <w:lang w:val="es-ES"/>
        </w:rPr>
        <w:t>BMT CTN #1204</w:t>
      </w:r>
    </w:p>
    <w:p w:rsidR="00040868" w:rsidRPr="000460C1" w:rsidRDefault="00040868" w:rsidP="00040868">
      <w:pPr>
        <w:jc w:val="left"/>
        <w:rPr>
          <w:lang w:val="es-ES"/>
        </w:rPr>
      </w:pPr>
    </w:p>
    <w:p w:rsidR="00040868" w:rsidRPr="000460C1" w:rsidRDefault="00040868" w:rsidP="00040868">
      <w:pPr>
        <w:jc w:val="left"/>
        <w:rPr>
          <w:b/>
          <w:bCs/>
          <w:szCs w:val="28"/>
          <w:lang w:val="es-ES"/>
        </w:rPr>
      </w:pPr>
      <w:r w:rsidRPr="000460C1">
        <w:rPr>
          <w:b/>
          <w:bCs/>
          <w:szCs w:val="28"/>
          <w:lang w:val="es-ES"/>
        </w:rPr>
        <w:t>Principal</w:t>
      </w:r>
    </w:p>
    <w:p w:rsidR="00040868" w:rsidRDefault="00040868" w:rsidP="00040868">
      <w:pPr>
        <w:jc w:val="left"/>
        <w:rPr>
          <w:bCs/>
          <w:szCs w:val="28"/>
          <w:lang w:val="es-ES"/>
        </w:rPr>
      </w:pPr>
      <w:r w:rsidRPr="000460C1">
        <w:rPr>
          <w:b/>
          <w:bCs/>
          <w:szCs w:val="28"/>
          <w:lang w:val="es-ES"/>
        </w:rPr>
        <w:t>Co-</w:t>
      </w:r>
      <w:r w:rsidRPr="003E7CB3">
        <w:rPr>
          <w:b/>
          <w:bCs/>
          <w:szCs w:val="28"/>
        </w:rPr>
        <w:t>Investigator</w:t>
      </w:r>
      <w:r w:rsidRPr="000460C1">
        <w:rPr>
          <w:b/>
          <w:bCs/>
          <w:szCs w:val="28"/>
          <w:lang w:val="es-ES"/>
        </w:rPr>
        <w:t xml:space="preserve">: </w:t>
      </w:r>
      <w:r w:rsidRPr="000460C1">
        <w:rPr>
          <w:b/>
          <w:bCs/>
          <w:szCs w:val="28"/>
          <w:lang w:val="es-ES"/>
        </w:rPr>
        <w:tab/>
      </w:r>
      <w:r w:rsidRPr="000F5477">
        <w:rPr>
          <w:bCs/>
          <w:szCs w:val="28"/>
          <w:lang w:val="es-ES"/>
        </w:rPr>
        <w:t>Carl</w:t>
      </w:r>
      <w:r>
        <w:rPr>
          <w:bCs/>
          <w:szCs w:val="28"/>
          <w:lang w:val="es-ES"/>
        </w:rPr>
        <w:t xml:space="preserve"> Allen</w:t>
      </w:r>
      <w:r w:rsidRPr="000F5477">
        <w:rPr>
          <w:bCs/>
          <w:szCs w:val="28"/>
          <w:lang w:val="es-ES"/>
        </w:rPr>
        <w:t>, MD</w:t>
      </w:r>
      <w:r>
        <w:rPr>
          <w:bCs/>
          <w:szCs w:val="28"/>
          <w:lang w:val="es-ES"/>
        </w:rPr>
        <w:t xml:space="preserve">, </w:t>
      </w:r>
      <w:proofErr w:type="spellStart"/>
      <w:r>
        <w:rPr>
          <w:bCs/>
          <w:szCs w:val="28"/>
          <w:lang w:val="es-ES"/>
        </w:rPr>
        <w:t>PhD</w:t>
      </w:r>
      <w:proofErr w:type="spellEnd"/>
    </w:p>
    <w:p w:rsidR="00040868" w:rsidRDefault="00040868" w:rsidP="00040868">
      <w:pPr>
        <w:jc w:val="left"/>
        <w:rPr>
          <w:bCs/>
          <w:szCs w:val="28"/>
          <w:lang w:val="es-ES"/>
        </w:rPr>
      </w:pPr>
      <w:r>
        <w:rPr>
          <w:bCs/>
          <w:szCs w:val="28"/>
          <w:lang w:val="es-ES"/>
        </w:rPr>
        <w:tab/>
      </w:r>
      <w:r>
        <w:rPr>
          <w:bCs/>
          <w:szCs w:val="28"/>
          <w:lang w:val="es-ES"/>
        </w:rPr>
        <w:tab/>
      </w:r>
      <w:r>
        <w:rPr>
          <w:bCs/>
          <w:szCs w:val="28"/>
          <w:lang w:val="es-ES"/>
        </w:rPr>
        <w:tab/>
        <w:t>ceallen@txch.org</w:t>
      </w:r>
    </w:p>
    <w:p w:rsidR="00040868" w:rsidRDefault="00040868" w:rsidP="00040868">
      <w:pPr>
        <w:ind w:left="2160"/>
        <w:jc w:val="left"/>
        <w:rPr>
          <w:bCs/>
          <w:szCs w:val="28"/>
          <w:lang w:val="es-ES"/>
        </w:rPr>
      </w:pPr>
      <w:r>
        <w:rPr>
          <w:bCs/>
          <w:szCs w:val="28"/>
          <w:lang w:val="es-ES"/>
        </w:rPr>
        <w:t xml:space="preserve">Texas </w:t>
      </w:r>
      <w:r w:rsidRPr="003E7CB3">
        <w:rPr>
          <w:bCs/>
          <w:szCs w:val="28"/>
        </w:rPr>
        <w:t>Children’s</w:t>
      </w:r>
      <w:r>
        <w:rPr>
          <w:bCs/>
          <w:szCs w:val="28"/>
          <w:lang w:val="es-ES"/>
        </w:rPr>
        <w:t xml:space="preserve"> Hospital</w:t>
      </w:r>
    </w:p>
    <w:p w:rsidR="00040868" w:rsidRDefault="00040868" w:rsidP="00040868">
      <w:pPr>
        <w:ind w:left="2160"/>
        <w:jc w:val="left"/>
        <w:rPr>
          <w:bCs/>
          <w:szCs w:val="28"/>
          <w:lang w:val="es-ES"/>
        </w:rPr>
      </w:pPr>
      <w:r>
        <w:rPr>
          <w:bCs/>
          <w:szCs w:val="28"/>
          <w:lang w:val="es-ES"/>
        </w:rPr>
        <w:t>1102 Bates St., Suite 750</w:t>
      </w:r>
    </w:p>
    <w:p w:rsidR="00040868" w:rsidRDefault="00040868" w:rsidP="00040868">
      <w:pPr>
        <w:ind w:left="2160"/>
        <w:jc w:val="left"/>
        <w:rPr>
          <w:bCs/>
          <w:szCs w:val="28"/>
          <w:lang w:val="es-ES"/>
        </w:rPr>
      </w:pPr>
      <w:r>
        <w:rPr>
          <w:bCs/>
          <w:szCs w:val="28"/>
          <w:lang w:val="es-ES"/>
        </w:rPr>
        <w:t>Houston, TX 77030</w:t>
      </w:r>
    </w:p>
    <w:p w:rsidR="00040868" w:rsidRPr="00442285" w:rsidRDefault="00040868" w:rsidP="00040868">
      <w:pPr>
        <w:ind w:left="2160"/>
        <w:jc w:val="left"/>
        <w:rPr>
          <w:lang w:val="fr-WINDIES"/>
        </w:rPr>
      </w:pPr>
      <w:r>
        <w:rPr>
          <w:bCs/>
          <w:szCs w:val="28"/>
          <w:lang w:val="es-ES"/>
        </w:rPr>
        <w:t>(832) 824-4312</w:t>
      </w:r>
    </w:p>
    <w:p w:rsidR="00040868" w:rsidRPr="00442285" w:rsidRDefault="00040868" w:rsidP="00040868">
      <w:pPr>
        <w:jc w:val="left"/>
        <w:rPr>
          <w:bCs/>
          <w:szCs w:val="28"/>
          <w:lang w:val="fr-WINDIES"/>
        </w:rPr>
      </w:pPr>
    </w:p>
    <w:p w:rsidR="00040868" w:rsidRPr="000460C1" w:rsidRDefault="00040868" w:rsidP="00040868">
      <w:pPr>
        <w:jc w:val="left"/>
        <w:rPr>
          <w:b/>
          <w:bCs/>
          <w:szCs w:val="28"/>
        </w:rPr>
      </w:pPr>
      <w:r w:rsidRPr="000460C1">
        <w:rPr>
          <w:b/>
          <w:bCs/>
          <w:szCs w:val="28"/>
        </w:rPr>
        <w:t>Principal</w:t>
      </w:r>
    </w:p>
    <w:p w:rsidR="00040868" w:rsidRDefault="00040868" w:rsidP="00040868">
      <w:pPr>
        <w:ind w:left="2160" w:hanging="2160"/>
        <w:jc w:val="left"/>
      </w:pPr>
      <w:r w:rsidRPr="000460C1">
        <w:rPr>
          <w:b/>
          <w:bCs/>
          <w:szCs w:val="28"/>
        </w:rPr>
        <w:t xml:space="preserve">Co-Investigator: </w:t>
      </w:r>
      <w:r w:rsidRPr="000460C1">
        <w:rPr>
          <w:bCs/>
          <w:szCs w:val="28"/>
        </w:rPr>
        <w:tab/>
      </w:r>
      <w:r w:rsidRPr="004A5E24">
        <w:t>Michael Pulsipher, MD</w:t>
      </w:r>
    </w:p>
    <w:p w:rsidR="00040868" w:rsidRPr="009B6BB1" w:rsidRDefault="00040868" w:rsidP="00040868">
      <w:pPr>
        <w:ind w:left="2160" w:hanging="2160"/>
        <w:jc w:val="left"/>
        <w:rPr>
          <w:bCs/>
          <w:szCs w:val="28"/>
        </w:rPr>
      </w:pPr>
      <w:r>
        <w:rPr>
          <w:b/>
          <w:bCs/>
          <w:szCs w:val="28"/>
        </w:rPr>
        <w:tab/>
      </w:r>
      <w:r>
        <w:rPr>
          <w:bCs/>
          <w:szCs w:val="28"/>
        </w:rPr>
        <w:t>michael.pulsipher@hsc.utah.edu</w:t>
      </w:r>
    </w:p>
    <w:p w:rsidR="00040868" w:rsidRDefault="00040868" w:rsidP="00040868">
      <w:pPr>
        <w:ind w:left="2160"/>
        <w:jc w:val="left"/>
        <w:rPr>
          <w:bCs/>
          <w:szCs w:val="28"/>
          <w:lang w:val="es-ES"/>
        </w:rPr>
      </w:pPr>
      <w:r w:rsidRPr="003E7CB3">
        <w:rPr>
          <w:bCs/>
          <w:szCs w:val="28"/>
        </w:rPr>
        <w:t>Primary</w:t>
      </w:r>
      <w:r>
        <w:rPr>
          <w:bCs/>
          <w:szCs w:val="28"/>
          <w:lang w:val="es-ES"/>
        </w:rPr>
        <w:t xml:space="preserve"> </w:t>
      </w:r>
      <w:r w:rsidRPr="003E7CB3">
        <w:rPr>
          <w:bCs/>
          <w:szCs w:val="28"/>
        </w:rPr>
        <w:t>Children’s</w:t>
      </w:r>
      <w:r>
        <w:rPr>
          <w:bCs/>
          <w:szCs w:val="28"/>
          <w:lang w:val="es-ES"/>
        </w:rPr>
        <w:t xml:space="preserve"> </w:t>
      </w:r>
      <w:r w:rsidRPr="003E7CB3">
        <w:rPr>
          <w:bCs/>
          <w:szCs w:val="28"/>
        </w:rPr>
        <w:t>Medical</w:t>
      </w:r>
      <w:r>
        <w:rPr>
          <w:bCs/>
          <w:szCs w:val="28"/>
          <w:lang w:val="es-ES"/>
        </w:rPr>
        <w:t xml:space="preserve"> Center</w:t>
      </w:r>
    </w:p>
    <w:p w:rsidR="00040868" w:rsidRDefault="00040868" w:rsidP="00040868">
      <w:pPr>
        <w:ind w:left="2160"/>
        <w:jc w:val="left"/>
        <w:rPr>
          <w:bCs/>
          <w:szCs w:val="28"/>
          <w:lang w:val="es-ES"/>
        </w:rPr>
      </w:pPr>
      <w:r>
        <w:rPr>
          <w:bCs/>
          <w:szCs w:val="28"/>
          <w:lang w:val="es-ES"/>
        </w:rPr>
        <w:t xml:space="preserve">100 North Mario </w:t>
      </w:r>
      <w:proofErr w:type="spellStart"/>
      <w:r>
        <w:rPr>
          <w:bCs/>
          <w:szCs w:val="28"/>
          <w:lang w:val="es-ES"/>
        </w:rPr>
        <w:t>Capecchi</w:t>
      </w:r>
      <w:proofErr w:type="spellEnd"/>
      <w:r>
        <w:rPr>
          <w:bCs/>
          <w:szCs w:val="28"/>
          <w:lang w:val="es-ES"/>
        </w:rPr>
        <w:t xml:space="preserve"> Dr.</w:t>
      </w:r>
    </w:p>
    <w:p w:rsidR="00040868" w:rsidRDefault="00040868" w:rsidP="00040868">
      <w:pPr>
        <w:ind w:left="2160"/>
        <w:jc w:val="left"/>
        <w:rPr>
          <w:bCs/>
          <w:szCs w:val="28"/>
          <w:lang w:val="es-ES"/>
        </w:rPr>
      </w:pPr>
      <w:r>
        <w:rPr>
          <w:bCs/>
          <w:szCs w:val="28"/>
          <w:lang w:val="es-ES"/>
        </w:rPr>
        <w:t>Salt Lake City, UT 84113</w:t>
      </w:r>
    </w:p>
    <w:p w:rsidR="00040868" w:rsidRPr="00442285" w:rsidRDefault="00040868" w:rsidP="00040868">
      <w:pPr>
        <w:ind w:left="2160"/>
        <w:jc w:val="left"/>
        <w:rPr>
          <w:lang w:val="fr-WINDIES"/>
        </w:rPr>
      </w:pPr>
      <w:r>
        <w:rPr>
          <w:bCs/>
          <w:szCs w:val="28"/>
          <w:lang w:val="es-ES"/>
        </w:rPr>
        <w:t>(801) 662-4732</w:t>
      </w:r>
    </w:p>
    <w:p w:rsidR="00040868" w:rsidRPr="000460C1" w:rsidRDefault="00040868" w:rsidP="00040868">
      <w:pPr>
        <w:jc w:val="left"/>
        <w:rPr>
          <w:b/>
          <w:bCs/>
          <w:szCs w:val="28"/>
        </w:rPr>
      </w:pPr>
    </w:p>
    <w:p w:rsidR="00040868" w:rsidRPr="009567A5" w:rsidRDefault="00040868" w:rsidP="00040868">
      <w:pPr>
        <w:jc w:val="left"/>
        <w:rPr>
          <w:b/>
          <w:bCs/>
          <w:szCs w:val="28"/>
          <w:highlight w:val="yellow"/>
        </w:rPr>
      </w:pPr>
      <w:r w:rsidRPr="009567A5">
        <w:rPr>
          <w:b/>
          <w:bCs/>
          <w:szCs w:val="28"/>
          <w:highlight w:val="yellow"/>
        </w:rPr>
        <w:t>Transplant Center</w:t>
      </w:r>
    </w:p>
    <w:p w:rsidR="00040868" w:rsidRPr="000460C1" w:rsidRDefault="00040868" w:rsidP="00040868">
      <w:pPr>
        <w:jc w:val="left"/>
        <w:rPr>
          <w:b/>
          <w:bCs/>
          <w:szCs w:val="28"/>
        </w:rPr>
      </w:pPr>
      <w:r w:rsidRPr="009567A5">
        <w:rPr>
          <w:b/>
          <w:bCs/>
          <w:szCs w:val="28"/>
          <w:highlight w:val="yellow"/>
        </w:rPr>
        <w:t>Investigator:</w:t>
      </w:r>
      <w:r w:rsidRPr="000460C1">
        <w:rPr>
          <w:b/>
          <w:bCs/>
          <w:szCs w:val="28"/>
        </w:rPr>
        <w:tab/>
      </w:r>
      <w:r w:rsidRPr="000460C1">
        <w:rPr>
          <w:b/>
          <w:bCs/>
          <w:szCs w:val="28"/>
        </w:rPr>
        <w:tab/>
        <w:t>________________________</w:t>
      </w:r>
    </w:p>
    <w:p w:rsidR="00040868" w:rsidRPr="000460C1" w:rsidRDefault="00040868" w:rsidP="00040868">
      <w:pPr>
        <w:jc w:val="left"/>
        <w:rPr>
          <w:szCs w:val="28"/>
        </w:rPr>
      </w:pPr>
      <w:r w:rsidRPr="000460C1">
        <w:rPr>
          <w:szCs w:val="28"/>
        </w:rPr>
        <w:t>(Insert contact information for PI at your site)</w:t>
      </w:r>
    </w:p>
    <w:p w:rsidR="00040868" w:rsidRPr="000460C1" w:rsidRDefault="00040868" w:rsidP="00040868">
      <w:pPr>
        <w:jc w:val="left"/>
        <w:rPr>
          <w:b/>
          <w:bCs/>
          <w:szCs w:val="28"/>
        </w:rPr>
      </w:pPr>
    </w:p>
    <w:p w:rsidR="00040868" w:rsidRDefault="00040868" w:rsidP="00040868">
      <w:pPr>
        <w:ind w:left="2160" w:hanging="2160"/>
        <w:jc w:val="left"/>
      </w:pPr>
      <w:r w:rsidRPr="000460C1">
        <w:rPr>
          <w:b/>
          <w:bCs/>
          <w:szCs w:val="28"/>
        </w:rPr>
        <w:t xml:space="preserve">Sponsor:  </w:t>
      </w:r>
      <w:r w:rsidRPr="000460C1">
        <w:rPr>
          <w:b/>
          <w:bCs/>
          <w:szCs w:val="28"/>
        </w:rPr>
        <w:tab/>
      </w:r>
      <w:r w:rsidRPr="000460C1">
        <w:t xml:space="preserve">The National Institutes of Health (NIH) is sponsoring this study by providing financial support through the Blood and Marrow Transplant Clinical Trials Network (BMT CTN). </w:t>
      </w:r>
    </w:p>
    <w:p w:rsidR="00040868" w:rsidRDefault="00040868" w:rsidP="00040868">
      <w:pPr>
        <w:ind w:left="2160" w:hanging="2160"/>
        <w:jc w:val="left"/>
      </w:pPr>
    </w:p>
    <w:p w:rsidR="00040868" w:rsidRDefault="00040868" w:rsidP="00040868">
      <w:pPr>
        <w:ind w:left="2160" w:hanging="2160"/>
        <w:jc w:val="left"/>
      </w:pPr>
    </w:p>
    <w:p w:rsidR="00040868" w:rsidRDefault="00040868" w:rsidP="00040868">
      <w:pPr>
        <w:ind w:left="2160" w:hanging="2160"/>
        <w:jc w:val="left"/>
      </w:pPr>
    </w:p>
    <w:p w:rsidR="00040868" w:rsidRDefault="00040868" w:rsidP="00040868">
      <w:pPr>
        <w:ind w:left="2160" w:hanging="2160"/>
        <w:jc w:val="left"/>
      </w:pPr>
    </w:p>
    <w:p w:rsidR="00040868" w:rsidRPr="000A7079" w:rsidRDefault="00040868" w:rsidP="00040868">
      <w:pPr>
        <w:pBdr>
          <w:top w:val="single" w:sz="36" w:space="0" w:color="C0C0C0"/>
        </w:pBdr>
        <w:spacing w:before="120" w:after="120"/>
        <w:contextualSpacing/>
        <w:jc w:val="left"/>
        <w:rPr>
          <w:b/>
          <w:szCs w:val="28"/>
        </w:rPr>
      </w:pPr>
    </w:p>
    <w:p w:rsidR="00040868" w:rsidRPr="006A5A95" w:rsidRDefault="00040868" w:rsidP="00040868">
      <w:pPr>
        <w:pBdr>
          <w:top w:val="single" w:sz="36" w:space="0" w:color="C0C0C0"/>
        </w:pBdr>
        <w:spacing w:before="120" w:after="120"/>
        <w:contextualSpacing/>
        <w:jc w:val="left"/>
        <w:rPr>
          <w:b/>
          <w:sz w:val="28"/>
          <w:szCs w:val="28"/>
        </w:rPr>
      </w:pPr>
      <w:r>
        <w:rPr>
          <w:b/>
          <w:sz w:val="28"/>
          <w:szCs w:val="28"/>
        </w:rPr>
        <w:t>1</w:t>
      </w:r>
      <w:r w:rsidRPr="006A5A95">
        <w:rPr>
          <w:b/>
          <w:sz w:val="28"/>
          <w:szCs w:val="28"/>
        </w:rPr>
        <w:t xml:space="preserve">. </w:t>
      </w:r>
      <w:r>
        <w:rPr>
          <w:b/>
          <w:sz w:val="28"/>
          <w:szCs w:val="28"/>
        </w:rPr>
        <w:t>Introduction</w:t>
      </w:r>
    </w:p>
    <w:p w:rsidR="00040868" w:rsidRDefault="00040868" w:rsidP="00040868">
      <w:pPr>
        <w:jc w:val="left"/>
      </w:pPr>
    </w:p>
    <w:p w:rsidR="00040868" w:rsidRDefault="00040868" w:rsidP="00040868">
      <w:pPr>
        <w:tabs>
          <w:tab w:val="center" w:pos="4680"/>
        </w:tabs>
        <w:suppressAutoHyphens/>
        <w:spacing w:after="240" w:line="276" w:lineRule="auto"/>
        <w:ind w:right="162"/>
        <w:jc w:val="left"/>
        <w:rPr>
          <w:color w:val="000000"/>
          <w:spacing w:val="-2"/>
        </w:rPr>
        <w:sectPr w:rsidR="00040868" w:rsidSect="00040868">
          <w:headerReference w:type="default" r:id="rId7"/>
          <w:footerReference w:type="default" r:id="rId8"/>
          <w:pgSz w:w="12240" w:h="15840"/>
          <w:pgMar w:top="1440" w:right="1440" w:bottom="1440" w:left="1440" w:header="720" w:footer="720" w:gutter="0"/>
          <w:pgNumType w:start="2"/>
          <w:cols w:space="720"/>
          <w:rtlGutter/>
          <w:docGrid w:linePitch="360"/>
        </w:sectPr>
      </w:pPr>
    </w:p>
    <w:p w:rsidR="00040868" w:rsidRPr="000A7079" w:rsidRDefault="00040868" w:rsidP="00040868">
      <w:pPr>
        <w:tabs>
          <w:tab w:val="center" w:pos="4680"/>
        </w:tabs>
        <w:suppressAutoHyphens/>
        <w:spacing w:after="240" w:line="276" w:lineRule="auto"/>
        <w:ind w:right="158"/>
        <w:jc w:val="left"/>
        <w:rPr>
          <w:color w:val="000000"/>
          <w:spacing w:val="-2"/>
        </w:rPr>
      </w:pPr>
      <w:r>
        <w:rPr>
          <w:color w:val="000000"/>
          <w:spacing w:val="-2"/>
        </w:rPr>
        <w:lastRenderedPageBreak/>
        <w:t xml:space="preserve">We invite you to join this clinical trial, also known as a research study. We are doing this study because we want to learn if </w:t>
      </w:r>
      <w:r w:rsidRPr="009E6DDB">
        <w:rPr>
          <w:b/>
          <w:color w:val="000000"/>
          <w:spacing w:val="-2"/>
        </w:rPr>
        <w:t>reduced</w:t>
      </w:r>
      <w:r>
        <w:rPr>
          <w:b/>
          <w:color w:val="000000"/>
          <w:spacing w:val="-2"/>
        </w:rPr>
        <w:t>-</w:t>
      </w:r>
      <w:r w:rsidRPr="009E6DDB">
        <w:rPr>
          <w:b/>
          <w:color w:val="000000"/>
          <w:spacing w:val="-2"/>
        </w:rPr>
        <w:t>intensity transplants</w:t>
      </w:r>
      <w:r>
        <w:rPr>
          <w:b/>
          <w:color w:val="000000"/>
          <w:spacing w:val="-2"/>
        </w:rPr>
        <w:t xml:space="preserve"> </w:t>
      </w:r>
      <w:r w:rsidRPr="00CA7FA7">
        <w:rPr>
          <w:color w:val="000000"/>
          <w:spacing w:val="-2"/>
        </w:rPr>
        <w:t>are safe and work well</w:t>
      </w:r>
      <w:r>
        <w:rPr>
          <w:b/>
          <w:color w:val="000000"/>
          <w:spacing w:val="-2"/>
        </w:rPr>
        <w:t xml:space="preserve"> </w:t>
      </w:r>
      <w:r w:rsidRPr="00787555">
        <w:rPr>
          <w:color w:val="000000"/>
          <w:spacing w:val="-2"/>
        </w:rPr>
        <w:t xml:space="preserve">for people with </w:t>
      </w:r>
      <w:proofErr w:type="spellStart"/>
      <w:r>
        <w:rPr>
          <w:b/>
          <w:color w:val="000000"/>
          <w:spacing w:val="-2"/>
        </w:rPr>
        <w:t>hemophagocytic</w:t>
      </w:r>
      <w:proofErr w:type="spellEnd"/>
      <w:r>
        <w:rPr>
          <w:b/>
          <w:color w:val="000000"/>
          <w:spacing w:val="-2"/>
        </w:rPr>
        <w:t xml:space="preserve"> s</w:t>
      </w:r>
      <w:r w:rsidRPr="00A942FA">
        <w:rPr>
          <w:b/>
          <w:color w:val="000000"/>
          <w:spacing w:val="-2"/>
        </w:rPr>
        <w:t>yndrome</w:t>
      </w:r>
      <w:r>
        <w:rPr>
          <w:b/>
          <w:color w:val="000000"/>
          <w:spacing w:val="-2"/>
        </w:rPr>
        <w:t>s</w:t>
      </w:r>
      <w:r w:rsidRPr="00787555">
        <w:rPr>
          <w:color w:val="000000"/>
          <w:spacing w:val="-2"/>
        </w:rPr>
        <w:t xml:space="preserve"> </w:t>
      </w:r>
      <w:r>
        <w:rPr>
          <w:color w:val="000000"/>
          <w:spacing w:val="-2"/>
        </w:rPr>
        <w:t>or</w:t>
      </w:r>
      <w:r w:rsidRPr="00787555">
        <w:rPr>
          <w:color w:val="000000"/>
          <w:spacing w:val="-2"/>
        </w:rPr>
        <w:t xml:space="preserve"> </w:t>
      </w:r>
      <w:r w:rsidRPr="009E6DDB">
        <w:rPr>
          <w:color w:val="000000"/>
          <w:spacing w:val="-2"/>
        </w:rPr>
        <w:t>immune disorder</w:t>
      </w:r>
      <w:r>
        <w:rPr>
          <w:color w:val="000000"/>
          <w:spacing w:val="-2"/>
        </w:rPr>
        <w:t xml:space="preserve">s. A reduced-intensity transplant uses lower doses of chemotherapy. This type of </w:t>
      </w:r>
      <w:r w:rsidRPr="000A7079">
        <w:rPr>
          <w:color w:val="000000"/>
          <w:spacing w:val="-2"/>
        </w:rPr>
        <w:t>transplant is also called a non-myelo</w:t>
      </w:r>
      <w:r>
        <w:rPr>
          <w:color w:val="000000"/>
          <w:spacing w:val="-2"/>
        </w:rPr>
        <w:t>a</w:t>
      </w:r>
      <w:r w:rsidRPr="000A7079">
        <w:rPr>
          <w:color w:val="000000"/>
          <w:spacing w:val="-2"/>
        </w:rPr>
        <w:t>blative, or ‘mini’ transplant.</w:t>
      </w:r>
    </w:p>
    <w:p w:rsidR="00040868" w:rsidRPr="000A7079" w:rsidRDefault="00040868" w:rsidP="00040868">
      <w:pPr>
        <w:tabs>
          <w:tab w:val="center" w:pos="4680"/>
        </w:tabs>
        <w:suppressAutoHyphens/>
        <w:spacing w:after="240" w:line="276" w:lineRule="auto"/>
        <w:ind w:right="158"/>
        <w:jc w:val="left"/>
        <w:rPr>
          <w:bCs/>
          <w:color w:val="000000"/>
          <w:spacing w:val="-2"/>
        </w:rPr>
      </w:pPr>
      <w:r w:rsidRPr="00540796">
        <w:rPr>
          <w:rFonts w:cs="ITC Franklin Gothic Book"/>
          <w:color w:val="221E1F"/>
          <w:szCs w:val="23"/>
        </w:rPr>
        <w:t xml:space="preserve">An </w:t>
      </w:r>
      <w:r w:rsidRPr="00540796">
        <w:rPr>
          <w:rFonts w:cs="ITC Franklin Gothic Book"/>
          <w:b/>
          <w:color w:val="221E1F"/>
          <w:szCs w:val="23"/>
        </w:rPr>
        <w:t>allogeneic transplant</w:t>
      </w:r>
      <w:r w:rsidRPr="00540796">
        <w:rPr>
          <w:rFonts w:cs="ITC Franklin Gothic Book"/>
          <w:color w:val="221E1F"/>
          <w:szCs w:val="23"/>
        </w:rPr>
        <w:t xml:space="preserve"> uses cells from a family member or an unrelated donor to remove and replace your diseased cells. An allogeneic transplant generally uses higher levels of chemotherapy and radiation (also known as h</w:t>
      </w:r>
      <w:r w:rsidRPr="00540796">
        <w:rPr>
          <w:bCs/>
          <w:color w:val="000000"/>
          <w:spacing w:val="-2"/>
        </w:rPr>
        <w:t>igh intensity treatments or myeloablative conditioning regimens) to destroy the diseased cells before receiving the donor cells. However, high intensity transplants can have more side effects during and after transplant. A reduced</w:t>
      </w:r>
      <w:r>
        <w:rPr>
          <w:bCs/>
          <w:color w:val="000000"/>
          <w:spacing w:val="-2"/>
        </w:rPr>
        <w:t>-</w:t>
      </w:r>
      <w:r w:rsidRPr="00540796">
        <w:rPr>
          <w:bCs/>
          <w:color w:val="000000"/>
          <w:spacing w:val="-2"/>
        </w:rPr>
        <w:t xml:space="preserve">intensity transplant can have fewer side effects, but may have more problems with </w:t>
      </w:r>
      <w:r w:rsidRPr="00540796">
        <w:rPr>
          <w:b/>
          <w:bCs/>
          <w:color w:val="000000"/>
          <w:spacing w:val="-2"/>
        </w:rPr>
        <w:t>engraftment</w:t>
      </w:r>
      <w:r w:rsidRPr="00540796">
        <w:rPr>
          <w:bCs/>
          <w:color w:val="000000"/>
          <w:spacing w:val="-2"/>
        </w:rPr>
        <w:t>. Engraftment is the ability of the donor cells to replace the patient’s cells.</w:t>
      </w:r>
      <w:r w:rsidRPr="000A7079">
        <w:rPr>
          <w:bCs/>
          <w:color w:val="000000"/>
          <w:spacing w:val="-2"/>
        </w:rPr>
        <w:t xml:space="preserve"> </w:t>
      </w:r>
    </w:p>
    <w:p w:rsidR="00040868" w:rsidRDefault="00040868" w:rsidP="00040868">
      <w:pPr>
        <w:tabs>
          <w:tab w:val="center" w:pos="4680"/>
        </w:tabs>
        <w:suppressAutoHyphens/>
        <w:spacing w:after="240" w:line="276" w:lineRule="auto"/>
        <w:ind w:right="158"/>
        <w:jc w:val="left"/>
        <w:rPr>
          <w:color w:val="000000"/>
          <w:spacing w:val="-2"/>
        </w:rPr>
      </w:pPr>
      <w:r w:rsidRPr="00787555">
        <w:rPr>
          <w:color w:val="000000"/>
          <w:spacing w:val="-2"/>
        </w:rPr>
        <w:t xml:space="preserve">Your study participation will last for </w:t>
      </w:r>
      <w:r w:rsidRPr="00787555">
        <w:rPr>
          <w:b/>
          <w:color w:val="000000"/>
          <w:spacing w:val="-2"/>
        </w:rPr>
        <w:t>1 year</w:t>
      </w:r>
      <w:r>
        <w:rPr>
          <w:b/>
          <w:color w:val="000000"/>
          <w:spacing w:val="-2"/>
        </w:rPr>
        <w:t xml:space="preserve"> </w:t>
      </w:r>
      <w:r>
        <w:rPr>
          <w:color w:val="000000"/>
          <w:spacing w:val="-2"/>
        </w:rPr>
        <w:t>post-transplant</w:t>
      </w:r>
      <w:r w:rsidRPr="005F51C4">
        <w:rPr>
          <w:color w:val="000000"/>
          <w:spacing w:val="-2"/>
        </w:rPr>
        <w:t>.</w:t>
      </w:r>
      <w:r>
        <w:rPr>
          <w:b/>
          <w:color w:val="000000"/>
          <w:spacing w:val="-2"/>
        </w:rPr>
        <w:t xml:space="preserve"> </w:t>
      </w:r>
      <w:r>
        <w:rPr>
          <w:color w:val="000000"/>
          <w:spacing w:val="-2"/>
        </w:rPr>
        <w:t xml:space="preserve">This study will take about 3 years total and will include 35 HLH patients in addition to patients with other </w:t>
      </w:r>
      <w:proofErr w:type="spellStart"/>
      <w:r>
        <w:rPr>
          <w:color w:val="000000"/>
          <w:spacing w:val="-2"/>
        </w:rPr>
        <w:t>hemophagocytic</w:t>
      </w:r>
      <w:proofErr w:type="spellEnd"/>
      <w:r>
        <w:rPr>
          <w:color w:val="000000"/>
          <w:spacing w:val="-2"/>
        </w:rPr>
        <w:t xml:space="preserve"> syndromes or immune disorders from around the United States and Canada. </w:t>
      </w:r>
    </w:p>
    <w:p w:rsidR="00040868" w:rsidRDefault="00040868" w:rsidP="00040868">
      <w:pPr>
        <w:tabs>
          <w:tab w:val="center" w:pos="4680"/>
        </w:tabs>
        <w:suppressAutoHyphens/>
        <w:spacing w:after="240" w:line="276" w:lineRule="auto"/>
        <w:ind w:right="162"/>
        <w:jc w:val="left"/>
        <w:rPr>
          <w:color w:val="000000"/>
          <w:spacing w:val="-2"/>
        </w:rPr>
      </w:pPr>
      <w:r w:rsidRPr="00CF7B18">
        <w:rPr>
          <w:color w:val="000000"/>
          <w:spacing w:val="-2"/>
        </w:rPr>
        <w:t>To be part of the study</w:t>
      </w:r>
      <w:r>
        <w:rPr>
          <w:color w:val="000000"/>
          <w:spacing w:val="-2"/>
        </w:rPr>
        <w:t>,</w:t>
      </w:r>
      <w:r w:rsidRPr="00CF7B18">
        <w:rPr>
          <w:color w:val="000000"/>
          <w:spacing w:val="-2"/>
        </w:rPr>
        <w:t xml:space="preserve"> you must:</w:t>
      </w:r>
    </w:p>
    <w:p w:rsidR="00040868" w:rsidRDefault="00040868" w:rsidP="00C90446">
      <w:pPr>
        <w:numPr>
          <w:ilvl w:val="0"/>
          <w:numId w:val="18"/>
        </w:numPr>
        <w:spacing w:after="240" w:line="276" w:lineRule="auto"/>
        <w:jc w:val="left"/>
      </w:pPr>
      <w:r w:rsidRPr="006379AE">
        <w:lastRenderedPageBreak/>
        <w:t xml:space="preserve">Be between the ages of </w:t>
      </w:r>
      <w:r>
        <w:t>3</w:t>
      </w:r>
      <w:r w:rsidRPr="006379AE">
        <w:t xml:space="preserve"> months and 45 years</w:t>
      </w:r>
    </w:p>
    <w:p w:rsidR="00040868" w:rsidRDefault="00040868" w:rsidP="00C90446">
      <w:pPr>
        <w:numPr>
          <w:ilvl w:val="0"/>
          <w:numId w:val="18"/>
        </w:numPr>
        <w:spacing w:after="120"/>
        <w:jc w:val="left"/>
        <w:rPr>
          <w:color w:val="000000"/>
          <w:spacing w:val="-2"/>
        </w:rPr>
      </w:pPr>
      <w:r w:rsidRPr="006379AE">
        <w:t xml:space="preserve">Have a </w:t>
      </w:r>
      <w:proofErr w:type="spellStart"/>
      <w:r w:rsidRPr="006379AE">
        <w:t>hemophagocytic</w:t>
      </w:r>
      <w:proofErr w:type="spellEnd"/>
      <w:r w:rsidRPr="006379AE">
        <w:t xml:space="preserve"> syndrome or an immune disorder including:</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proofErr w:type="spellStart"/>
      <w:r w:rsidRPr="00CF7B18">
        <w:rPr>
          <w:rFonts w:ascii="Times New Roman" w:hAnsi="Times New Roman"/>
          <w:color w:val="000000"/>
          <w:spacing w:val="-2"/>
          <w:sz w:val="24"/>
          <w:szCs w:val="24"/>
        </w:rPr>
        <w:t>Hemophagocytic</w:t>
      </w:r>
      <w:proofErr w:type="spellEnd"/>
      <w:r w:rsidRPr="00CF7B18">
        <w:rPr>
          <w:rFonts w:ascii="Times New Roman" w:hAnsi="Times New Roman"/>
          <w:color w:val="000000"/>
          <w:spacing w:val="-2"/>
          <w:sz w:val="24"/>
          <w:szCs w:val="24"/>
        </w:rPr>
        <w:t xml:space="preserve"> </w:t>
      </w:r>
      <w:proofErr w:type="spellStart"/>
      <w:r w:rsidRPr="00CF7B18">
        <w:rPr>
          <w:rFonts w:ascii="Times New Roman" w:hAnsi="Times New Roman"/>
          <w:color w:val="000000"/>
          <w:spacing w:val="-2"/>
          <w:sz w:val="24"/>
          <w:szCs w:val="24"/>
        </w:rPr>
        <w:t>lymphohistiocytosis</w:t>
      </w:r>
      <w:proofErr w:type="spellEnd"/>
      <w:r w:rsidRPr="00CF7B18">
        <w:rPr>
          <w:rFonts w:ascii="Times New Roman" w:hAnsi="Times New Roman"/>
          <w:color w:val="000000"/>
          <w:spacing w:val="-2"/>
          <w:sz w:val="24"/>
          <w:szCs w:val="24"/>
        </w:rPr>
        <w:t xml:space="preserve"> (HLH)</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proofErr w:type="spellStart"/>
      <w:r w:rsidRPr="00CF7B18">
        <w:rPr>
          <w:rFonts w:ascii="Times New Roman" w:hAnsi="Times New Roman"/>
          <w:color w:val="000000"/>
          <w:spacing w:val="-2"/>
          <w:sz w:val="24"/>
          <w:szCs w:val="24"/>
        </w:rPr>
        <w:t>Griscelli</w:t>
      </w:r>
      <w:proofErr w:type="spellEnd"/>
      <w:r w:rsidRPr="00CF7B18">
        <w:rPr>
          <w:rFonts w:ascii="Times New Roman" w:hAnsi="Times New Roman"/>
          <w:color w:val="000000"/>
          <w:spacing w:val="-2"/>
          <w:sz w:val="24"/>
          <w:szCs w:val="24"/>
        </w:rPr>
        <w:t xml:space="preserve"> syndrome</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proofErr w:type="spellStart"/>
      <w:r w:rsidRPr="00CF7B18">
        <w:rPr>
          <w:rFonts w:ascii="Times New Roman" w:hAnsi="Times New Roman"/>
          <w:color w:val="000000"/>
          <w:spacing w:val="-2"/>
          <w:sz w:val="24"/>
          <w:szCs w:val="24"/>
        </w:rPr>
        <w:t>Chediak</w:t>
      </w:r>
      <w:proofErr w:type="spellEnd"/>
      <w:r w:rsidRPr="00CF7B18">
        <w:rPr>
          <w:rFonts w:ascii="Times New Roman" w:hAnsi="Times New Roman"/>
          <w:color w:val="000000"/>
          <w:spacing w:val="-2"/>
          <w:sz w:val="24"/>
          <w:szCs w:val="24"/>
        </w:rPr>
        <w:t>-Higashi syndrome</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sidRPr="00CF7B18">
        <w:rPr>
          <w:rFonts w:ascii="Times New Roman" w:hAnsi="Times New Roman"/>
          <w:color w:val="000000"/>
          <w:spacing w:val="-2"/>
          <w:sz w:val="24"/>
          <w:szCs w:val="24"/>
        </w:rPr>
        <w:t>X-linked lymphoproliferative disease</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sidRPr="00CF7B18">
        <w:rPr>
          <w:rFonts w:ascii="Times New Roman" w:hAnsi="Times New Roman"/>
          <w:color w:val="000000"/>
          <w:spacing w:val="-2"/>
          <w:sz w:val="24"/>
          <w:szCs w:val="24"/>
        </w:rPr>
        <w:t>Chronic active EBV (CAEBV), which is typically associated with HLH</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Pr>
          <w:rFonts w:ascii="Times New Roman" w:hAnsi="Times New Roman"/>
          <w:color w:val="000000"/>
          <w:spacing w:val="-2"/>
          <w:sz w:val="24"/>
          <w:szCs w:val="24"/>
        </w:rPr>
        <w:t xml:space="preserve">Chronic </w:t>
      </w:r>
      <w:proofErr w:type="spellStart"/>
      <w:r>
        <w:rPr>
          <w:rFonts w:ascii="Times New Roman" w:hAnsi="Times New Roman"/>
          <w:color w:val="000000"/>
          <w:spacing w:val="-2"/>
          <w:sz w:val="24"/>
          <w:szCs w:val="24"/>
        </w:rPr>
        <w:t>granulomatous</w:t>
      </w:r>
      <w:proofErr w:type="spellEnd"/>
      <w:r>
        <w:rPr>
          <w:rFonts w:ascii="Times New Roman" w:hAnsi="Times New Roman"/>
          <w:color w:val="000000"/>
          <w:spacing w:val="-2"/>
          <w:sz w:val="24"/>
          <w:szCs w:val="24"/>
        </w:rPr>
        <w:t xml:space="preserve"> disease (CGD)</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sidRPr="00CF7B18">
        <w:rPr>
          <w:rFonts w:ascii="Times New Roman" w:hAnsi="Times New Roman"/>
          <w:color w:val="000000"/>
          <w:spacing w:val="-2"/>
          <w:sz w:val="24"/>
          <w:szCs w:val="24"/>
        </w:rPr>
        <w:t xml:space="preserve">X-linked hyper </w:t>
      </w:r>
      <w:proofErr w:type="spellStart"/>
      <w:r w:rsidRPr="00CF7B18">
        <w:rPr>
          <w:rFonts w:ascii="Times New Roman" w:hAnsi="Times New Roman"/>
          <w:color w:val="000000"/>
          <w:spacing w:val="-2"/>
          <w:sz w:val="24"/>
          <w:szCs w:val="24"/>
        </w:rPr>
        <w:t>IgM</w:t>
      </w:r>
      <w:proofErr w:type="spellEnd"/>
      <w:r w:rsidRPr="00CF7B18">
        <w:rPr>
          <w:rFonts w:ascii="Times New Roman" w:hAnsi="Times New Roman"/>
          <w:color w:val="000000"/>
          <w:spacing w:val="-2"/>
          <w:sz w:val="24"/>
          <w:szCs w:val="24"/>
        </w:rPr>
        <w:t xml:space="preserve"> syndrome (HIGM1)</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sidRPr="00CF7B18">
        <w:rPr>
          <w:rFonts w:ascii="Times New Roman" w:hAnsi="Times New Roman"/>
          <w:color w:val="000000"/>
          <w:spacing w:val="-2"/>
          <w:sz w:val="24"/>
          <w:szCs w:val="24"/>
        </w:rPr>
        <w:t>IPEX syndrome</w:t>
      </w:r>
    </w:p>
    <w:p w:rsidR="00040868" w:rsidRDefault="00040868" w:rsidP="00C90446">
      <w:pPr>
        <w:pStyle w:val="ListParagraph"/>
        <w:numPr>
          <w:ilvl w:val="0"/>
          <w:numId w:val="18"/>
        </w:numPr>
        <w:tabs>
          <w:tab w:val="center" w:pos="4680"/>
        </w:tabs>
        <w:suppressAutoHyphens/>
        <w:spacing w:after="120" w:line="240" w:lineRule="auto"/>
        <w:ind w:left="1080" w:right="162"/>
        <w:contextualSpacing w:val="0"/>
        <w:jc w:val="left"/>
        <w:rPr>
          <w:rFonts w:ascii="Times New Roman" w:hAnsi="Times New Roman"/>
          <w:color w:val="000000"/>
          <w:spacing w:val="-2"/>
          <w:sz w:val="24"/>
          <w:szCs w:val="24"/>
        </w:rPr>
      </w:pPr>
      <w:r w:rsidRPr="00CF7B18">
        <w:rPr>
          <w:rFonts w:ascii="Times New Roman" w:hAnsi="Times New Roman"/>
          <w:color w:val="000000"/>
          <w:spacing w:val="-2"/>
          <w:sz w:val="24"/>
          <w:szCs w:val="24"/>
        </w:rPr>
        <w:t xml:space="preserve">Severe leukocyte adhesion deficiency (LAD-I) </w:t>
      </w:r>
    </w:p>
    <w:p w:rsidR="00040868" w:rsidRDefault="00040868" w:rsidP="00C90446">
      <w:pPr>
        <w:numPr>
          <w:ilvl w:val="0"/>
          <w:numId w:val="18"/>
        </w:numPr>
        <w:spacing w:after="240" w:line="276" w:lineRule="auto"/>
        <w:jc w:val="left"/>
      </w:pPr>
      <w:r w:rsidRPr="006379AE">
        <w:t>Have a matched related marrow donor or unrelated marrow donor available. The unrelated donor needs to be a close tissue match.</w:t>
      </w:r>
    </w:p>
    <w:p w:rsidR="00040868" w:rsidRDefault="00040868" w:rsidP="00C90446">
      <w:pPr>
        <w:numPr>
          <w:ilvl w:val="0"/>
          <w:numId w:val="18"/>
        </w:numPr>
        <w:spacing w:after="240" w:line="276" w:lineRule="auto"/>
        <w:jc w:val="left"/>
      </w:pPr>
      <w:r w:rsidRPr="006379AE">
        <w:t xml:space="preserve">Provide a signed consent for participation in the study </w:t>
      </w:r>
    </w:p>
    <w:p w:rsidR="00040868" w:rsidRDefault="00040868" w:rsidP="00040868">
      <w:pPr>
        <w:tabs>
          <w:tab w:val="center" w:pos="4680"/>
        </w:tabs>
        <w:suppressAutoHyphens/>
        <w:spacing w:after="240" w:line="276" w:lineRule="auto"/>
        <w:ind w:right="162"/>
        <w:jc w:val="left"/>
        <w:rPr>
          <w:color w:val="000000"/>
          <w:spacing w:val="-2"/>
        </w:rPr>
      </w:pPr>
      <w:r>
        <w:rPr>
          <w:color w:val="000000"/>
          <w:spacing w:val="-2"/>
        </w:rPr>
        <w:t xml:space="preserve">This Consent Form tells you about the purpose of the study, the possible risks and benefits, other treatment options available to you, and your rights as a participant in the study. Please take your time to make your decision. </w:t>
      </w:r>
    </w:p>
    <w:p w:rsidR="00040868" w:rsidRPr="00910852" w:rsidRDefault="00040868" w:rsidP="00040868">
      <w:pPr>
        <w:tabs>
          <w:tab w:val="center" w:pos="4680"/>
        </w:tabs>
        <w:suppressAutoHyphens/>
        <w:spacing w:after="240" w:line="276" w:lineRule="auto"/>
        <w:ind w:right="162"/>
        <w:jc w:val="left"/>
      </w:pPr>
      <w:r>
        <w:br w:type="column"/>
      </w:r>
      <w:r w:rsidRPr="00910852">
        <w:lastRenderedPageBreak/>
        <w:t xml:space="preserve">Everyone who takes part in research at </w:t>
      </w:r>
      <w:r w:rsidRPr="00910852">
        <w:rPr>
          <w:highlight w:val="yellow"/>
        </w:rPr>
        <w:t>[</w:t>
      </w:r>
      <w:r w:rsidRPr="00910852">
        <w:rPr>
          <w:i/>
          <w:highlight w:val="yellow"/>
        </w:rPr>
        <w:t>insert facility name</w:t>
      </w:r>
      <w:r w:rsidRPr="00910852">
        <w:rPr>
          <w:highlight w:val="yellow"/>
        </w:rPr>
        <w:t>]</w:t>
      </w:r>
      <w:r w:rsidRPr="00910852">
        <w:t xml:space="preserve"> should know that:</w:t>
      </w:r>
    </w:p>
    <w:p w:rsidR="00040868" w:rsidRPr="00910852" w:rsidRDefault="00040868" w:rsidP="00C90446">
      <w:pPr>
        <w:numPr>
          <w:ilvl w:val="0"/>
          <w:numId w:val="18"/>
        </w:numPr>
        <w:spacing w:after="240" w:line="276" w:lineRule="auto"/>
        <w:jc w:val="left"/>
      </w:pPr>
      <w:r w:rsidRPr="00910852">
        <w:t>Being in any research study is voluntary.</w:t>
      </w:r>
    </w:p>
    <w:p w:rsidR="00040868" w:rsidRPr="00910852" w:rsidRDefault="00040868" w:rsidP="00C90446">
      <w:pPr>
        <w:numPr>
          <w:ilvl w:val="0"/>
          <w:numId w:val="18"/>
        </w:numPr>
        <w:spacing w:after="240" w:line="276" w:lineRule="auto"/>
        <w:jc w:val="left"/>
      </w:pPr>
      <w:r w:rsidRPr="00910852">
        <w:t>You may or may not benefit from being in the study</w:t>
      </w:r>
      <w:proofErr w:type="gramStart"/>
      <w:r w:rsidRPr="00910852">
        <w:t xml:space="preserve">.  </w:t>
      </w:r>
      <w:proofErr w:type="gramEnd"/>
      <w:r w:rsidRPr="00910852">
        <w:t>Knowledge we gain from this study may benefit others.</w:t>
      </w:r>
    </w:p>
    <w:p w:rsidR="00040868" w:rsidRPr="00910852" w:rsidRDefault="00040868" w:rsidP="00C90446">
      <w:pPr>
        <w:numPr>
          <w:ilvl w:val="0"/>
          <w:numId w:val="18"/>
        </w:numPr>
        <w:spacing w:after="240" w:line="276" w:lineRule="auto"/>
        <w:jc w:val="left"/>
      </w:pPr>
      <w:r w:rsidRPr="00910852">
        <w:t xml:space="preserve">If you join the study, you can quit the study at any time.  </w:t>
      </w:r>
    </w:p>
    <w:p w:rsidR="00040868" w:rsidRPr="00910852" w:rsidRDefault="00040868" w:rsidP="00C90446">
      <w:pPr>
        <w:numPr>
          <w:ilvl w:val="0"/>
          <w:numId w:val="18"/>
        </w:numPr>
        <w:spacing w:after="240" w:line="276" w:lineRule="auto"/>
        <w:jc w:val="left"/>
      </w:pPr>
      <w:r w:rsidRPr="00910852">
        <w:t>If you decide to quit the study, it will not affect your care at [</w:t>
      </w:r>
      <w:r w:rsidRPr="00910852">
        <w:rPr>
          <w:i/>
          <w:highlight w:val="yellow"/>
        </w:rPr>
        <w:t>insert name of facility or institution</w:t>
      </w:r>
      <w:r w:rsidRPr="00910852">
        <w:t>]</w:t>
      </w:r>
      <w:r>
        <w:t>.</w:t>
      </w:r>
      <w:r w:rsidRPr="00910852">
        <w:t xml:space="preserve"> </w:t>
      </w:r>
    </w:p>
    <w:p w:rsidR="00040868" w:rsidRPr="00910852" w:rsidRDefault="00040868" w:rsidP="00C90446">
      <w:pPr>
        <w:numPr>
          <w:ilvl w:val="0"/>
          <w:numId w:val="18"/>
        </w:numPr>
        <w:spacing w:after="240" w:line="276" w:lineRule="auto"/>
        <w:jc w:val="left"/>
      </w:pPr>
      <w:r w:rsidRPr="00910852">
        <w:t xml:space="preserve">Please ask the study staff questions about anything that you don’t </w:t>
      </w:r>
      <w:r w:rsidRPr="00910852">
        <w:lastRenderedPageBreak/>
        <w:t>understand, or if you would like to have more information.</w:t>
      </w:r>
    </w:p>
    <w:p w:rsidR="00040868" w:rsidRPr="00910852" w:rsidRDefault="00040868" w:rsidP="00C90446">
      <w:pPr>
        <w:numPr>
          <w:ilvl w:val="0"/>
          <w:numId w:val="18"/>
        </w:numPr>
        <w:spacing w:after="240" w:line="276" w:lineRule="auto"/>
        <w:jc w:val="left"/>
      </w:pPr>
      <w:r w:rsidRPr="00910852">
        <w:t>You can ask questions now or any time during the study.</w:t>
      </w:r>
    </w:p>
    <w:p w:rsidR="00040868" w:rsidRPr="00910852" w:rsidRDefault="00040868" w:rsidP="00C90446">
      <w:pPr>
        <w:numPr>
          <w:ilvl w:val="0"/>
          <w:numId w:val="18"/>
        </w:numPr>
        <w:spacing w:after="240" w:line="276" w:lineRule="auto"/>
        <w:jc w:val="left"/>
      </w:pPr>
      <w:r w:rsidRPr="00910852">
        <w:t>Please take the time you need to talk ab</w:t>
      </w:r>
      <w:r>
        <w:t xml:space="preserve">out the study with your doctor, </w:t>
      </w:r>
      <w:r w:rsidRPr="00910852">
        <w:t>study staff, and your family and friends</w:t>
      </w:r>
      <w:proofErr w:type="gramStart"/>
      <w:r w:rsidRPr="00910852">
        <w:t xml:space="preserve">.  </w:t>
      </w:r>
      <w:proofErr w:type="gramEnd"/>
      <w:r w:rsidRPr="00910852">
        <w:t>It is your decision to be in the study</w:t>
      </w:r>
      <w:proofErr w:type="gramStart"/>
      <w:r w:rsidRPr="00910852">
        <w:t xml:space="preserve">.  </w:t>
      </w:r>
      <w:proofErr w:type="gramEnd"/>
      <w:r w:rsidRPr="00910852">
        <w:t xml:space="preserve">If you decide to </w:t>
      </w:r>
      <w:r>
        <w:t>join</w:t>
      </w:r>
      <w:r w:rsidRPr="00910852">
        <w:t>, please sign and date the end of the Consent Form.</w:t>
      </w:r>
    </w:p>
    <w:p w:rsidR="00040868" w:rsidRDefault="00040868" w:rsidP="00040868">
      <w:pPr>
        <w:spacing w:after="240" w:line="276" w:lineRule="auto"/>
        <w:jc w:val="left"/>
      </w:pPr>
      <w:r w:rsidRPr="00234235">
        <w:t xml:space="preserve">You and your doctor will discuss other treatment </w:t>
      </w:r>
      <w:r>
        <w:t>options</w:t>
      </w:r>
      <w:r w:rsidRPr="00234235">
        <w:t xml:space="preserve"> if you don’t want to participate in this study</w:t>
      </w:r>
      <w:r>
        <w:t>.</w:t>
      </w:r>
    </w:p>
    <w:p w:rsidR="00040868" w:rsidRDefault="00040868" w:rsidP="00040868">
      <w:pPr>
        <w:pBdr>
          <w:top w:val="single" w:sz="36" w:space="0" w:color="C0C0C0"/>
        </w:pBdr>
        <w:spacing w:after="240" w:line="276" w:lineRule="auto"/>
        <w:jc w:val="left"/>
        <w:rPr>
          <w:b/>
          <w:sz w:val="28"/>
          <w:szCs w:val="28"/>
        </w:rPr>
        <w:sectPr w:rsidR="00040868" w:rsidSect="00040868">
          <w:type w:val="continuous"/>
          <w:pgSz w:w="12240" w:h="15840"/>
          <w:pgMar w:top="1440" w:right="1440" w:bottom="1440" w:left="1440" w:header="720" w:footer="720" w:gutter="0"/>
          <w:cols w:num="2" w:space="720"/>
          <w:rtlGutter/>
          <w:docGrid w:linePitch="360"/>
        </w:sectPr>
      </w:pPr>
    </w:p>
    <w:p w:rsidR="00040868" w:rsidRPr="00E12884" w:rsidRDefault="00040868" w:rsidP="00040868"/>
    <w:p w:rsidR="00040868" w:rsidRPr="000A7079"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sidRPr="006A5A95">
        <w:rPr>
          <w:b/>
          <w:sz w:val="28"/>
          <w:szCs w:val="28"/>
        </w:rPr>
        <w:t>2. Study Background</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spacing w:after="240" w:line="276" w:lineRule="auto"/>
        <w:jc w:val="left"/>
      </w:pPr>
      <w:r w:rsidRPr="000460C1">
        <w:lastRenderedPageBreak/>
        <w:t>The National Institutes of Health</w:t>
      </w:r>
      <w:r>
        <w:t xml:space="preserve"> </w:t>
      </w:r>
      <w:r w:rsidRPr="000460C1">
        <w:t xml:space="preserve">(NIH), through the Blood and Marrow Transplant Clinical Trials Network (BMT CTN), are providing staff support and money for this research study. </w:t>
      </w:r>
      <w:r>
        <w:t xml:space="preserve">The BMT CTN will direct the research study. The BMT CTN and the NIH will make decisions about how to manage the study together. </w:t>
      </w:r>
    </w:p>
    <w:p w:rsidR="00040868" w:rsidRDefault="00040868" w:rsidP="00040868">
      <w:pPr>
        <w:spacing w:after="240" w:line="276" w:lineRule="auto"/>
        <w:jc w:val="left"/>
      </w:pPr>
      <w:r>
        <w:t xml:space="preserve">Some of the immune system disorders included in this study </w:t>
      </w:r>
      <w:proofErr w:type="gramStart"/>
      <w:r>
        <w:t>are</w:t>
      </w:r>
      <w:proofErr w:type="gramEnd"/>
      <w:r>
        <w:t xml:space="preserve">: </w:t>
      </w:r>
      <w:proofErr w:type="spellStart"/>
      <w:r>
        <w:t>Hemophagocytic</w:t>
      </w:r>
      <w:proofErr w:type="spellEnd"/>
      <w:r>
        <w:t xml:space="preserve"> </w:t>
      </w:r>
      <w:proofErr w:type="spellStart"/>
      <w:r>
        <w:t>lymphohistiocytosis</w:t>
      </w:r>
      <w:proofErr w:type="spellEnd"/>
      <w:r>
        <w:t xml:space="preserve">, </w:t>
      </w:r>
      <w:proofErr w:type="spellStart"/>
      <w:r>
        <w:t>Griscelli</w:t>
      </w:r>
      <w:proofErr w:type="spellEnd"/>
      <w:r>
        <w:t xml:space="preserve"> syndrome, </w:t>
      </w:r>
      <w:proofErr w:type="spellStart"/>
      <w:r>
        <w:t>Chediak</w:t>
      </w:r>
      <w:proofErr w:type="spellEnd"/>
      <w:r>
        <w:t xml:space="preserve">-Higashi syndrome, X-linked lymphoproliferative disease, chronic active EBV, chronic </w:t>
      </w:r>
      <w:proofErr w:type="spellStart"/>
      <w:r>
        <w:t>granulomatous</w:t>
      </w:r>
      <w:proofErr w:type="spellEnd"/>
      <w:r>
        <w:t xml:space="preserve"> disease, hyper </w:t>
      </w:r>
      <w:proofErr w:type="spellStart"/>
      <w:r>
        <w:t>IgM</w:t>
      </w:r>
      <w:proofErr w:type="spellEnd"/>
      <w:r>
        <w:t xml:space="preserve"> syndrome, IPEX syndrome, and severe leukocyte adhesion deficiency. These </w:t>
      </w:r>
      <w:r>
        <w:lastRenderedPageBreak/>
        <w:t>disorders prevent the immune system from working well. Your immune system fights off infections, so people with these disorders might develop deadly infections.</w:t>
      </w:r>
    </w:p>
    <w:p w:rsidR="00040868" w:rsidRDefault="00040868" w:rsidP="00040868">
      <w:pPr>
        <w:spacing w:after="240" w:line="276" w:lineRule="auto"/>
        <w:jc w:val="left"/>
      </w:pPr>
      <w:r>
        <w:t xml:space="preserve">One way to treat these disorders is through a blood and bone marrow transplant. </w:t>
      </w:r>
      <w:r w:rsidRPr="00C32414">
        <w:rPr>
          <w:rFonts w:cs="ITC Franklin Gothic Book"/>
          <w:color w:val="221E1F"/>
          <w:szCs w:val="23"/>
        </w:rPr>
        <w:t>A</w:t>
      </w:r>
      <w:r>
        <w:rPr>
          <w:rFonts w:cs="ITC Franklin Gothic Book"/>
          <w:color w:val="221E1F"/>
          <w:szCs w:val="23"/>
        </w:rPr>
        <w:t xml:space="preserve"> transplant replaces your unhealthy blood cells with bone marrow cells from</w:t>
      </w:r>
      <w:r w:rsidRPr="00C32414">
        <w:rPr>
          <w:rFonts w:cs="ITC Franklin Gothic Book"/>
          <w:color w:val="221E1F"/>
          <w:szCs w:val="23"/>
        </w:rPr>
        <w:t xml:space="preserve"> a family member or an unrelated donor</w:t>
      </w:r>
      <w:proofErr w:type="gramStart"/>
      <w:r>
        <w:rPr>
          <w:rFonts w:cs="ITC Franklin Gothic Book"/>
          <w:color w:val="221E1F"/>
          <w:szCs w:val="23"/>
        </w:rPr>
        <w:t xml:space="preserve">.  </w:t>
      </w:r>
      <w:proofErr w:type="gramEnd"/>
      <w:r w:rsidRPr="00910852">
        <w:t>It requires a close tissue m</w:t>
      </w:r>
      <w:r>
        <w:t xml:space="preserve">atch between you and the donor. </w:t>
      </w:r>
      <w:r w:rsidRPr="00910852">
        <w:t xml:space="preserve">Your donor could be a sibling (a sister or brother) or an unrelated person. </w:t>
      </w:r>
      <w:r>
        <w:t>In the United States, w</w:t>
      </w:r>
      <w:r w:rsidRPr="00910852">
        <w:t>e use</w:t>
      </w:r>
      <w:r>
        <w:t xml:space="preserve"> the</w:t>
      </w:r>
      <w:r w:rsidRPr="00910852">
        <w:t xml:space="preserve"> Be The Match</w:t>
      </w:r>
      <w:r w:rsidRPr="00910852">
        <w:rPr>
          <w:vertAlign w:val="superscript"/>
        </w:rPr>
        <w:t>®</w:t>
      </w:r>
      <w:r w:rsidRPr="00910852">
        <w:t xml:space="preserve"> Registry to find unrelated donors.</w:t>
      </w:r>
    </w:p>
    <w:p w:rsidR="00040868" w:rsidRDefault="00040868" w:rsidP="00040868">
      <w:pPr>
        <w:spacing w:after="240" w:line="276" w:lineRule="auto"/>
        <w:jc w:val="left"/>
      </w:pPr>
      <w:r w:rsidRPr="00910852">
        <w:lastRenderedPageBreak/>
        <w:t xml:space="preserve">A transplant </w:t>
      </w:r>
      <w:r>
        <w:t xml:space="preserve">first </w:t>
      </w:r>
      <w:r w:rsidRPr="00910852">
        <w:t>uses chemotherapy</w:t>
      </w:r>
      <w:r>
        <w:t xml:space="preserve"> </w:t>
      </w:r>
      <w:r w:rsidRPr="00910852">
        <w:t xml:space="preserve">to destroy the </w:t>
      </w:r>
      <w:r>
        <w:t>unhealthy blood cells</w:t>
      </w:r>
      <w:r w:rsidRPr="00910852">
        <w:t xml:space="preserve"> or stop them from growing</w:t>
      </w:r>
      <w:r>
        <w:t>. Then, we replace the destroyed cells with the new cells from your donor</w:t>
      </w:r>
      <w:r w:rsidRPr="00910852">
        <w:t>.</w:t>
      </w:r>
      <w:r>
        <w:t xml:space="preserve"> In this study, doctors want to use lower doses of chemotherapy. This type of </w:t>
      </w:r>
      <w:r>
        <w:lastRenderedPageBreak/>
        <w:t xml:space="preserve">transplant is called a </w:t>
      </w:r>
      <w:r w:rsidRPr="00527E2A">
        <w:t>reduced-intensity</w:t>
      </w:r>
      <w:r>
        <w:t xml:space="preserve"> transplant.</w:t>
      </w:r>
    </w:p>
    <w:p w:rsidR="00040868" w:rsidRDefault="00040868" w:rsidP="00040868">
      <w:pPr>
        <w:spacing w:after="240" w:line="276" w:lineRule="auto"/>
        <w:jc w:val="left"/>
      </w:pPr>
      <w:r>
        <w:t xml:space="preserve">Your disease can be treated in other ways too. You and your doctor will decide on the best treatment for you. </w:t>
      </w:r>
    </w:p>
    <w:p w:rsidR="00040868" w:rsidRDefault="00040868" w:rsidP="00040868">
      <w:pPr>
        <w:pBdr>
          <w:top w:val="single" w:sz="36" w:space="0" w:color="C0C0C0"/>
        </w:pBdr>
        <w:jc w:val="left"/>
        <w:rPr>
          <w:b/>
          <w:sz w:val="28"/>
          <w:szCs w:val="28"/>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 w:rsidR="00040868" w:rsidRPr="000A7079"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Pr>
          <w:b/>
          <w:sz w:val="28"/>
          <w:szCs w:val="28"/>
        </w:rPr>
        <w:t>3</w:t>
      </w:r>
      <w:r w:rsidRPr="006A5A95">
        <w:rPr>
          <w:b/>
          <w:sz w:val="28"/>
          <w:szCs w:val="28"/>
        </w:rPr>
        <w:t xml:space="preserve">. Study </w:t>
      </w:r>
      <w:r>
        <w:rPr>
          <w:b/>
          <w:sz w:val="28"/>
          <w:szCs w:val="28"/>
        </w:rPr>
        <w:t>Purpose</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spacing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r>
        <w:rPr>
          <w:color w:val="000000"/>
        </w:rPr>
        <w:lastRenderedPageBreak/>
        <w:t xml:space="preserve">We are inviting you to join this study because you have an immune system disorder, a matched bone marrow donor, and a reduced-intensity transplant is a treatment option for you. The goal of this study is to </w:t>
      </w:r>
      <w:r>
        <w:rPr>
          <w:color w:val="000000"/>
        </w:rPr>
        <w:lastRenderedPageBreak/>
        <w:t>learn if a reduced-intensity transplant is safe and works well to treat your disease. We also want to know how well your immune system responds to the transplant.</w:t>
      </w:r>
      <w:r w:rsidRPr="001673B6">
        <w:rPr>
          <w:color w:val="000000"/>
        </w:rPr>
        <w:t xml:space="preserve"> </w:t>
      </w:r>
    </w:p>
    <w:p w:rsidR="00040868" w:rsidRDefault="00040868" w:rsidP="00040868"/>
    <w:p w:rsidR="00040868" w:rsidRPr="000A7079" w:rsidRDefault="00040868" w:rsidP="00040868">
      <w:pPr>
        <w:pBdr>
          <w:top w:val="single" w:sz="36" w:space="0" w:color="C0C0C0"/>
        </w:pBdr>
        <w:spacing w:line="276" w:lineRule="auto"/>
        <w:jc w:val="left"/>
        <w:rPr>
          <w:b/>
          <w:szCs w:val="28"/>
        </w:rPr>
      </w:pPr>
    </w:p>
    <w:p w:rsidR="00040868" w:rsidRDefault="00040868" w:rsidP="00040868">
      <w:pPr>
        <w:pBdr>
          <w:top w:val="single" w:sz="36" w:space="0" w:color="C0C0C0"/>
        </w:pBdr>
        <w:spacing w:after="240" w:line="276" w:lineRule="auto"/>
        <w:jc w:val="left"/>
        <w:rPr>
          <w:b/>
          <w:sz w:val="28"/>
          <w:szCs w:val="28"/>
        </w:rPr>
      </w:pPr>
      <w:r>
        <w:rPr>
          <w:b/>
          <w:sz w:val="28"/>
          <w:szCs w:val="28"/>
        </w:rPr>
        <w:t>4</w:t>
      </w:r>
      <w:r w:rsidRPr="006A5A95">
        <w:rPr>
          <w:b/>
          <w:sz w:val="28"/>
          <w:szCs w:val="28"/>
        </w:rPr>
        <w:t xml:space="preserve">. </w:t>
      </w:r>
      <w:r>
        <w:rPr>
          <w:b/>
          <w:sz w:val="28"/>
          <w:szCs w:val="28"/>
        </w:rPr>
        <w:t>Right to Ask Questions and/or Withdraw</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Pr="00910852" w:rsidRDefault="00040868" w:rsidP="00040868">
      <w:pPr>
        <w:spacing w:after="240" w:line="276" w:lineRule="auto"/>
        <w:jc w:val="left"/>
      </w:pPr>
      <w:r w:rsidRPr="00910852">
        <w:lastRenderedPageBreak/>
        <w:t xml:space="preserve">You have the right to ask questions about the study at any time. If you have questions about </w:t>
      </w:r>
      <w:r>
        <w:t>the study</w:t>
      </w:r>
      <w:r w:rsidRPr="00910852">
        <w:t xml:space="preserve"> or you want to leave the study, please contact:</w:t>
      </w:r>
    </w:p>
    <w:p w:rsidR="00040868" w:rsidRPr="00910852" w:rsidRDefault="00040868" w:rsidP="00040868">
      <w:pPr>
        <w:spacing w:after="240" w:line="276" w:lineRule="auto"/>
        <w:jc w:val="left"/>
      </w:pPr>
      <w:r w:rsidRPr="00910852">
        <w:rPr>
          <w:highlight w:val="yellow"/>
        </w:rPr>
        <w:t>[</w:t>
      </w:r>
      <w:proofErr w:type="gramStart"/>
      <w:r w:rsidRPr="00910852">
        <w:rPr>
          <w:i/>
          <w:highlight w:val="yellow"/>
        </w:rPr>
        <w:t>insert</w:t>
      </w:r>
      <w:proofErr w:type="gramEnd"/>
      <w:r w:rsidRPr="00910852">
        <w:rPr>
          <w:i/>
          <w:highlight w:val="yellow"/>
        </w:rPr>
        <w:t xml:space="preserve"> contact info</w:t>
      </w:r>
      <w:r>
        <w:rPr>
          <w:i/>
          <w:highlight w:val="yellow"/>
        </w:rPr>
        <w:t xml:space="preserve"> for site PI</w:t>
      </w:r>
      <w:r w:rsidRPr="00910852">
        <w:rPr>
          <w:highlight w:val="yellow"/>
        </w:rPr>
        <w:t>]</w:t>
      </w:r>
    </w:p>
    <w:p w:rsidR="00040868" w:rsidRPr="00910852" w:rsidRDefault="00040868" w:rsidP="00040868">
      <w:pPr>
        <w:spacing w:after="240" w:line="276" w:lineRule="auto"/>
        <w:jc w:val="left"/>
      </w:pPr>
      <w:r w:rsidRPr="00910852">
        <w:t xml:space="preserve">Being in this study is voluntary. You can choose not to be in this study or leave this </w:t>
      </w:r>
      <w:r w:rsidRPr="00910852">
        <w:lastRenderedPageBreak/>
        <w:t>study at any time.</w:t>
      </w:r>
      <w:r>
        <w:t xml:space="preserve"> </w:t>
      </w:r>
      <w:r w:rsidRPr="00910852">
        <w:t xml:space="preserve">If you choose not to take part or to leave this study, </w:t>
      </w:r>
      <w:r>
        <w:t xml:space="preserve">it will not affect </w:t>
      </w:r>
      <w:r w:rsidRPr="00910852">
        <w:t xml:space="preserve">your regular medical care in any way.   </w:t>
      </w:r>
    </w:p>
    <w:p w:rsidR="00040868" w:rsidRPr="000A7079" w:rsidRDefault="00040868" w:rsidP="00040868">
      <w:pPr>
        <w:keepNext/>
        <w:keepLines/>
        <w:spacing w:after="240" w:line="276" w:lineRule="auto"/>
        <w:jc w:val="left"/>
        <w:rPr>
          <w:spacing w:val="-3"/>
        </w:rPr>
        <w:sectPr w:rsidR="00040868" w:rsidRPr="000A7079" w:rsidSect="00040868">
          <w:type w:val="continuous"/>
          <w:pgSz w:w="12240" w:h="15840"/>
          <w:pgMar w:top="1440" w:right="1440" w:bottom="1440" w:left="1440" w:header="720" w:footer="720" w:gutter="0"/>
          <w:cols w:num="2" w:space="720"/>
          <w:rtlGutter/>
          <w:docGrid w:linePitch="360"/>
        </w:sectPr>
      </w:pPr>
      <w:r w:rsidRPr="00910852">
        <w:rPr>
          <w:spacing w:val="-3"/>
        </w:rPr>
        <w:t xml:space="preserve">Your study doctor and study staff will be available to answer any questions you may have about </w:t>
      </w:r>
      <w:r>
        <w:rPr>
          <w:spacing w:val="-3"/>
        </w:rPr>
        <w:t>taking</w:t>
      </w:r>
      <w:r w:rsidRPr="00910852">
        <w:rPr>
          <w:spacing w:val="-3"/>
        </w:rPr>
        <w:t xml:space="preserve"> part </w:t>
      </w:r>
      <w:r>
        <w:rPr>
          <w:spacing w:val="-3"/>
        </w:rPr>
        <w:t>in or leaving</w:t>
      </w:r>
      <w:r w:rsidRPr="00910852">
        <w:rPr>
          <w:spacing w:val="-3"/>
        </w:rPr>
        <w:t xml:space="preserve"> this study</w:t>
      </w:r>
      <w:r>
        <w:rPr>
          <w:spacing w:val="-3"/>
        </w:rPr>
        <w:t>.</w:t>
      </w:r>
    </w:p>
    <w:p w:rsidR="00040868" w:rsidRDefault="00040868" w:rsidP="00040868"/>
    <w:p w:rsidR="00040868" w:rsidRPr="000A7079" w:rsidRDefault="00040868" w:rsidP="00040868">
      <w:pPr>
        <w:pBdr>
          <w:top w:val="single" w:sz="36" w:space="0" w:color="C0C0C0"/>
        </w:pBdr>
        <w:spacing w:line="276" w:lineRule="auto"/>
        <w:jc w:val="left"/>
        <w:rPr>
          <w:b/>
          <w:szCs w:val="28"/>
        </w:rPr>
      </w:pPr>
    </w:p>
    <w:p w:rsidR="00040868" w:rsidRDefault="00040868" w:rsidP="00040868">
      <w:pPr>
        <w:pBdr>
          <w:top w:val="single" w:sz="36" w:space="0" w:color="C0C0C0"/>
        </w:pBdr>
        <w:spacing w:after="240" w:line="276" w:lineRule="auto"/>
        <w:jc w:val="left"/>
        <w:rPr>
          <w:b/>
          <w:sz w:val="28"/>
          <w:szCs w:val="28"/>
        </w:rPr>
      </w:pPr>
      <w:r>
        <w:rPr>
          <w:b/>
          <w:sz w:val="28"/>
          <w:szCs w:val="28"/>
        </w:rPr>
        <w:t>5</w:t>
      </w:r>
      <w:r w:rsidRPr="006A5A95">
        <w:rPr>
          <w:b/>
          <w:sz w:val="28"/>
          <w:szCs w:val="28"/>
        </w:rPr>
        <w:t xml:space="preserve">. </w:t>
      </w:r>
      <w:r>
        <w:rPr>
          <w:b/>
          <w:sz w:val="28"/>
          <w:szCs w:val="28"/>
        </w:rPr>
        <w:t>Study Treatment and Tests</w:t>
      </w:r>
    </w:p>
    <w:p w:rsidR="00040868" w:rsidRDefault="00040868" w:rsidP="00040868">
      <w:pPr>
        <w:pBdr>
          <w:top w:val="single" w:sz="36" w:space="0" w:color="C0C0C0"/>
        </w:pBdr>
        <w:spacing w:after="12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keepLines/>
        <w:spacing w:after="120" w:line="276" w:lineRule="auto"/>
        <w:jc w:val="left"/>
        <w:rPr>
          <w:b/>
          <w:sz w:val="28"/>
          <w:szCs w:val="28"/>
        </w:rPr>
      </w:pPr>
      <w:r>
        <w:lastRenderedPageBreak/>
        <w:t xml:space="preserve">We will check your health before your transplant. We will also check your health several times after your transplant for up to 1 year.  </w:t>
      </w:r>
    </w:p>
    <w:p w:rsidR="00040868" w:rsidRDefault="00040868" w:rsidP="00040868">
      <w:pPr>
        <w:spacing w:line="276" w:lineRule="auto"/>
        <w:jc w:val="left"/>
        <w:rPr>
          <w:b/>
          <w:sz w:val="28"/>
          <w:szCs w:val="28"/>
        </w:rPr>
        <w:sectPr w:rsidR="00040868" w:rsidSect="00040868">
          <w:type w:val="continuous"/>
          <w:pgSz w:w="12240" w:h="15840" w:code="1"/>
          <w:pgMar w:top="1440" w:right="1440" w:bottom="1440" w:left="1440" w:header="720" w:footer="720" w:gutter="0"/>
          <w:cols w:num="2" w:space="720"/>
          <w:docGrid w:linePitch="360"/>
        </w:sectPr>
      </w:pPr>
    </w:p>
    <w:p w:rsidR="00040868" w:rsidRDefault="00040868" w:rsidP="00040868">
      <w:pPr>
        <w:spacing w:after="240" w:line="276" w:lineRule="auto"/>
        <w:jc w:val="left"/>
        <w:rPr>
          <w:b/>
          <w:color w:val="000000"/>
        </w:rPr>
        <w:sectPr w:rsidR="00040868" w:rsidSect="00040868">
          <w:pgSz w:w="12240" w:h="15840"/>
          <w:pgMar w:top="1440" w:right="1440" w:bottom="1440" w:left="1440" w:header="720" w:footer="720" w:gutter="0"/>
          <w:cols w:space="720"/>
          <w:rtlGutter/>
          <w:docGrid w:linePitch="360"/>
        </w:sectPr>
      </w:pPr>
      <w:r>
        <w:rPr>
          <w:b/>
          <w:color w:val="000000"/>
        </w:rPr>
        <w:lastRenderedPageBreak/>
        <w:t>______________________________________________________________________________</w:t>
      </w:r>
    </w:p>
    <w:p w:rsidR="00040868" w:rsidRPr="00D119CA" w:rsidRDefault="00040868" w:rsidP="00040868">
      <w:pPr>
        <w:spacing w:after="240" w:line="276" w:lineRule="auto"/>
        <w:jc w:val="left"/>
        <w:rPr>
          <w:b/>
          <w:color w:val="000000"/>
        </w:rPr>
      </w:pPr>
      <w:r w:rsidRPr="00D119CA">
        <w:rPr>
          <w:b/>
          <w:color w:val="000000"/>
        </w:rPr>
        <w:lastRenderedPageBreak/>
        <w:t>Before Your Transplant:</w:t>
      </w:r>
    </w:p>
    <w:p w:rsidR="00040868" w:rsidRDefault="00040868" w:rsidP="00040868">
      <w:pPr>
        <w:spacing w:after="240" w:line="276" w:lineRule="auto"/>
        <w:jc w:val="left"/>
        <w:rPr>
          <w:color w:val="000000"/>
        </w:rPr>
      </w:pPr>
      <w:r w:rsidRPr="007A0D5D">
        <w:rPr>
          <w:color w:val="000000"/>
        </w:rPr>
        <w:t>You will be admitted to the hospital 14 days before your transplant. Your doctor</w:t>
      </w:r>
      <w:r>
        <w:rPr>
          <w:color w:val="000000"/>
        </w:rPr>
        <w:t xml:space="preserve"> will put an intravenous (IV) catheter (a thin tube) in a large vein in your neck or chest. This is done to make giving you drugs and blood transfusions easier and less painful. This is also known as a central venous catheter.</w:t>
      </w:r>
    </w:p>
    <w:p w:rsidR="00040868" w:rsidRDefault="00040868" w:rsidP="00040868">
      <w:pPr>
        <w:spacing w:after="240" w:line="276" w:lineRule="auto"/>
        <w:jc w:val="left"/>
        <w:rPr>
          <w:color w:val="000000"/>
        </w:rPr>
      </w:pPr>
      <w:r>
        <w:rPr>
          <w:color w:val="000000"/>
        </w:rPr>
        <w:t xml:space="preserve">When you are ready to get your catheter, your doctor will explain what will happen in more detail. Your anesthesiologist </w:t>
      </w:r>
    </w:p>
    <w:p w:rsidR="00040868" w:rsidRDefault="00040868" w:rsidP="00040868">
      <w:pPr>
        <w:spacing w:after="240" w:line="276" w:lineRule="auto"/>
        <w:jc w:val="left"/>
        <w:rPr>
          <w:color w:val="000000"/>
        </w:rPr>
      </w:pPr>
    </w:p>
    <w:p w:rsidR="00040868" w:rsidRDefault="00040868" w:rsidP="00040868">
      <w:pPr>
        <w:spacing w:after="240" w:line="276" w:lineRule="auto"/>
        <w:jc w:val="left"/>
        <w:rPr>
          <w:color w:val="000000"/>
        </w:rPr>
      </w:pPr>
      <w:r>
        <w:rPr>
          <w:color w:val="000000"/>
        </w:rPr>
        <w:t>(</w:t>
      </w:r>
      <w:proofErr w:type="gramStart"/>
      <w:r>
        <w:rPr>
          <w:color w:val="000000"/>
        </w:rPr>
        <w:t>the</w:t>
      </w:r>
      <w:proofErr w:type="gramEnd"/>
      <w:r>
        <w:rPr>
          <w:color w:val="000000"/>
        </w:rPr>
        <w:t xml:space="preserve"> doctor who will give you pain medicine) will describe the risks and benefits of the pain medicine.    </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r w:rsidRPr="00FE3A34">
        <w:rPr>
          <w:color w:val="000000"/>
        </w:rPr>
        <w:t>When the catheter is in your chest, it will need to be cleaned and flushed regularly to prevent infection and blood clots. Your</w:t>
      </w:r>
      <w:r>
        <w:rPr>
          <w:color w:val="000000"/>
        </w:rPr>
        <w:t xml:space="preserve"> nurse or caregiver will help you clean your catheter.</w:t>
      </w:r>
    </w:p>
    <w:p w:rsidR="00040868" w:rsidRDefault="00040868" w:rsidP="00040868">
      <w:pPr>
        <w:spacing w:after="240" w:line="276" w:lineRule="auto"/>
        <w:jc w:val="left"/>
        <w:rPr>
          <w:color w:val="000000"/>
        </w:rPr>
      </w:pPr>
      <w:r>
        <w:rPr>
          <w:color w:val="000000"/>
        </w:rPr>
        <w:lastRenderedPageBreak/>
        <w:t>______________________________________________________________________________</w:t>
      </w:r>
    </w:p>
    <w:p w:rsidR="00040868" w:rsidRPr="001673B6" w:rsidRDefault="00040868" w:rsidP="00040868">
      <w:pPr>
        <w:spacing w:after="240" w:line="276" w:lineRule="auto"/>
        <w:jc w:val="left"/>
        <w:rPr>
          <w:color w:val="000000"/>
        </w:rPr>
      </w:pPr>
      <w:r w:rsidRPr="0075428E">
        <w:rPr>
          <w:b/>
          <w:bCs/>
          <w:iCs/>
        </w:rPr>
        <w:t>Reduced-Intensity Transplant:</w:t>
      </w:r>
    </w:p>
    <w:p w:rsidR="00040868" w:rsidRDefault="00040868" w:rsidP="00040868">
      <w:pPr>
        <w:pStyle w:val="BodyText"/>
        <w:keepNext/>
        <w:keepLines/>
        <w:spacing w:after="240" w:line="276" w:lineRule="auto"/>
        <w:jc w:val="left"/>
        <w:rPr>
          <w:color w:val="000000"/>
          <w:szCs w:val="24"/>
        </w:rPr>
        <w:sectPr w:rsidR="00040868" w:rsidSect="00040868">
          <w:type w:val="continuous"/>
          <w:pgSz w:w="12240" w:h="15840"/>
          <w:pgMar w:top="1440" w:right="1440" w:bottom="1440" w:left="1440" w:header="720" w:footer="720" w:gutter="0"/>
          <w:cols w:space="720"/>
          <w:rtlGutter/>
          <w:docGrid w:linePitch="360"/>
        </w:sectPr>
      </w:pPr>
    </w:p>
    <w:p w:rsidR="00040868" w:rsidRPr="00152542" w:rsidRDefault="00040868" w:rsidP="00040868">
      <w:pPr>
        <w:pStyle w:val="BodyText"/>
        <w:keepNext/>
        <w:keepLines/>
        <w:spacing w:after="240" w:line="276" w:lineRule="auto"/>
        <w:jc w:val="left"/>
        <w:rPr>
          <w:color w:val="000000"/>
          <w:szCs w:val="24"/>
        </w:rPr>
      </w:pPr>
      <w:r>
        <w:rPr>
          <w:color w:val="000000"/>
          <w:szCs w:val="24"/>
        </w:rPr>
        <w:lastRenderedPageBreak/>
        <w:t xml:space="preserve">To prepare your body for transplant and destroy the diseased cells, you will be treated with chemotherapy and other medicines. </w:t>
      </w:r>
      <w:r w:rsidRPr="00152542">
        <w:rPr>
          <w:color w:val="000000"/>
          <w:szCs w:val="24"/>
        </w:rPr>
        <w:t>You</w:t>
      </w:r>
      <w:r>
        <w:rPr>
          <w:color w:val="000000"/>
          <w:szCs w:val="24"/>
        </w:rPr>
        <w:t xml:space="preserve">r chemotherapy will </w:t>
      </w:r>
      <w:r w:rsidRPr="00152542">
        <w:rPr>
          <w:color w:val="000000"/>
          <w:szCs w:val="24"/>
        </w:rPr>
        <w:t xml:space="preserve">start </w:t>
      </w:r>
      <w:r>
        <w:rPr>
          <w:color w:val="000000"/>
          <w:szCs w:val="24"/>
        </w:rPr>
        <w:t>the day you are admitted to the hospital (14 days before your transplant)</w:t>
      </w:r>
      <w:r w:rsidRPr="00152542">
        <w:rPr>
          <w:color w:val="000000"/>
          <w:szCs w:val="24"/>
        </w:rPr>
        <w:t>.</w:t>
      </w:r>
    </w:p>
    <w:p w:rsidR="00040868" w:rsidRPr="00D119CA" w:rsidRDefault="00040868" w:rsidP="00040868">
      <w:pPr>
        <w:spacing w:line="276" w:lineRule="auto"/>
        <w:jc w:val="left"/>
        <w:rPr>
          <w:color w:val="000000"/>
          <w:u w:val="single"/>
        </w:rPr>
      </w:pPr>
      <w:r>
        <w:rPr>
          <w:color w:val="000000"/>
          <w:u w:val="single"/>
        </w:rPr>
        <w:t>Study c</w:t>
      </w:r>
      <w:r w:rsidRPr="00D119CA">
        <w:rPr>
          <w:color w:val="000000"/>
          <w:u w:val="single"/>
        </w:rPr>
        <w:t>hemotherapy drugs</w:t>
      </w:r>
    </w:p>
    <w:p w:rsidR="00040868" w:rsidRDefault="00040868" w:rsidP="00040868">
      <w:pPr>
        <w:spacing w:after="240" w:line="276" w:lineRule="auto"/>
        <w:jc w:val="left"/>
        <w:rPr>
          <w:color w:val="000000"/>
        </w:rPr>
      </w:pPr>
      <w:r>
        <w:rPr>
          <w:color w:val="000000"/>
        </w:rPr>
        <w:t xml:space="preserve">The study drugs that will be used for your chemotherapy are called </w:t>
      </w:r>
      <w:r w:rsidRPr="000F0766">
        <w:rPr>
          <w:b/>
          <w:color w:val="000000"/>
        </w:rPr>
        <w:t>alemtuzumab</w:t>
      </w:r>
      <w:r>
        <w:rPr>
          <w:color w:val="000000"/>
        </w:rPr>
        <w:t xml:space="preserve">, </w:t>
      </w:r>
      <w:r w:rsidRPr="000F0766">
        <w:rPr>
          <w:b/>
          <w:color w:val="000000"/>
        </w:rPr>
        <w:t>fludarabine</w:t>
      </w:r>
      <w:r>
        <w:rPr>
          <w:color w:val="000000"/>
        </w:rPr>
        <w:t xml:space="preserve">, and </w:t>
      </w:r>
      <w:r w:rsidRPr="000F0766">
        <w:rPr>
          <w:b/>
          <w:color w:val="000000"/>
        </w:rPr>
        <w:t>melphalan</w:t>
      </w:r>
      <w:r>
        <w:rPr>
          <w:color w:val="000000"/>
        </w:rPr>
        <w:t xml:space="preserve">. </w:t>
      </w:r>
    </w:p>
    <w:p w:rsidR="00040868" w:rsidRDefault="00040868" w:rsidP="00040868">
      <w:pPr>
        <w:spacing w:after="240" w:line="276" w:lineRule="auto"/>
        <w:jc w:val="left"/>
        <w:rPr>
          <w:color w:val="000000"/>
        </w:rPr>
      </w:pPr>
      <w:r>
        <w:rPr>
          <w:color w:val="000000"/>
        </w:rPr>
        <w:t xml:space="preserve">We will start giving you alemtuzumab 14 days before your transplant. It will be given as a shot. You will get a dose of alemtuzumab once a day for 5 days. The first day will be a small test dose. The test dose is given to make sure you will not have a bad reaction to the full dose. If you have a bad reaction, your doctor will talk with you about other drug options to prepare for transplant. </w:t>
      </w:r>
    </w:p>
    <w:p w:rsidR="00040868" w:rsidRPr="00FE3A34" w:rsidRDefault="00040868" w:rsidP="00040868">
      <w:pPr>
        <w:spacing w:after="240" w:line="276" w:lineRule="auto"/>
        <w:jc w:val="left"/>
        <w:rPr>
          <w:color w:val="000000"/>
        </w:rPr>
      </w:pPr>
      <w:r w:rsidRPr="00FE3A34">
        <w:rPr>
          <w:color w:val="000000"/>
        </w:rPr>
        <w:lastRenderedPageBreak/>
        <w:t>The risks of alemtuzumab are listed in Section 6: Risks and Discomforts. These risks include serious allergic reactions. Patients are usually admitted to the hospital for their first dose of alemtuzumab. Your doctor will decide if you need to stay in the hospital for the other doses of alemtuzumab or if you can receive them as an outpatient.</w:t>
      </w:r>
    </w:p>
    <w:p w:rsidR="00040868" w:rsidRDefault="00040868" w:rsidP="00040868">
      <w:pPr>
        <w:spacing w:after="240" w:line="276" w:lineRule="auto"/>
        <w:jc w:val="left"/>
        <w:rPr>
          <w:color w:val="000000"/>
        </w:rPr>
      </w:pPr>
      <w:r w:rsidRPr="00FE3A34">
        <w:rPr>
          <w:color w:val="000000"/>
        </w:rPr>
        <w:t>If you stay in the hospital for all of the alemtuzumab shots, your doctor might discharge you after the shots are done if you respond well. If you are discharged, you will return to the hospital 8 days before your transplant to start receiving the other chemotherapy drugs (fludarabine and melphalan).</w:t>
      </w:r>
      <w:r>
        <w:rPr>
          <w:color w:val="000000"/>
        </w:rPr>
        <w:t xml:space="preserve"> </w:t>
      </w:r>
    </w:p>
    <w:p w:rsidR="00040868" w:rsidRDefault="00040868" w:rsidP="00040868">
      <w:pPr>
        <w:spacing w:after="240" w:line="276" w:lineRule="auto"/>
        <w:jc w:val="left"/>
        <w:rPr>
          <w:color w:val="000000"/>
        </w:rPr>
      </w:pPr>
      <w:r>
        <w:rPr>
          <w:color w:val="000000"/>
        </w:rPr>
        <w:t xml:space="preserve">Fludarabine will be given through your central venous catheter, once a day for 5 days. A central venous catheter is a thin tube that is placed in a large vein in your neck or </w:t>
      </w:r>
      <w:r>
        <w:rPr>
          <w:color w:val="000000"/>
        </w:rPr>
        <w:lastRenderedPageBreak/>
        <w:t xml:space="preserve">chest. We will give you one dose of melphalan 3 days before the transplant. It will also be given through your central venous catheter. </w:t>
      </w:r>
    </w:p>
    <w:p w:rsidR="00040868" w:rsidRDefault="00040868" w:rsidP="00040868">
      <w:pPr>
        <w:spacing w:after="240" w:line="276" w:lineRule="auto"/>
        <w:jc w:val="left"/>
        <w:rPr>
          <w:color w:val="000000"/>
        </w:rPr>
      </w:pPr>
      <w:r>
        <w:rPr>
          <w:color w:val="000000"/>
        </w:rPr>
        <w:t>You will have 2 days to rest before your transplant. We won’t give you any chemotherapy drugs on these days.</w:t>
      </w:r>
    </w:p>
    <w:p w:rsidR="00040868" w:rsidRDefault="00040868" w:rsidP="00040868">
      <w:pPr>
        <w:spacing w:after="240" w:line="276" w:lineRule="auto"/>
        <w:jc w:val="left"/>
        <w:rPr>
          <w:color w:val="000000"/>
        </w:rPr>
      </w:pPr>
      <w:r w:rsidRPr="00E72FED">
        <w:rPr>
          <w:b/>
          <w:color w:val="000000"/>
        </w:rPr>
        <w:t xml:space="preserve">Table 1 shows the timeline for the chemotherapy drugs and blood tests. </w:t>
      </w:r>
      <w:r w:rsidRPr="00E72FED">
        <w:rPr>
          <w:color w:val="000000"/>
        </w:rPr>
        <w:t>This timeline does not show the drugs we will</w:t>
      </w:r>
      <w:r>
        <w:rPr>
          <w:color w:val="000000"/>
        </w:rPr>
        <w:t xml:space="preserve"> </w:t>
      </w:r>
      <w:r w:rsidRPr="00E72FED">
        <w:rPr>
          <w:color w:val="000000"/>
        </w:rPr>
        <w:t>give you to help prevent Graft Versus Host Disease</w:t>
      </w:r>
      <w:r>
        <w:rPr>
          <w:color w:val="000000"/>
        </w:rPr>
        <w:t xml:space="preserve"> (below)</w:t>
      </w:r>
      <w:r w:rsidRPr="00E72FED">
        <w:rPr>
          <w:color w:val="000000"/>
        </w:rPr>
        <w:t>.</w:t>
      </w:r>
      <w:r w:rsidRPr="004501FC">
        <w:rPr>
          <w:color w:val="000000"/>
        </w:rPr>
        <w:t xml:space="preserve"> </w:t>
      </w:r>
    </w:p>
    <w:p w:rsidR="00040868" w:rsidRPr="00D119CA" w:rsidRDefault="00040868" w:rsidP="00040868">
      <w:pPr>
        <w:spacing w:line="276" w:lineRule="auto"/>
        <w:jc w:val="left"/>
        <w:rPr>
          <w:color w:val="000000"/>
          <w:u w:val="single"/>
        </w:rPr>
      </w:pPr>
      <w:r w:rsidRPr="00D119CA">
        <w:rPr>
          <w:color w:val="000000"/>
          <w:u w:val="single"/>
        </w:rPr>
        <w:t xml:space="preserve">Drugs to </w:t>
      </w:r>
      <w:r>
        <w:rPr>
          <w:color w:val="000000"/>
          <w:u w:val="single"/>
        </w:rPr>
        <w:t>p</w:t>
      </w:r>
      <w:r w:rsidRPr="00D119CA">
        <w:rPr>
          <w:color w:val="000000"/>
          <w:u w:val="single"/>
        </w:rPr>
        <w:t>revent Graft-Versus-Host Disease (GVHD):</w:t>
      </w:r>
    </w:p>
    <w:p w:rsidR="00040868" w:rsidRDefault="00040868" w:rsidP="00040868">
      <w:pPr>
        <w:spacing w:after="240" w:line="276" w:lineRule="auto"/>
        <w:jc w:val="left"/>
        <w:rPr>
          <w:color w:val="000000"/>
        </w:rPr>
      </w:pPr>
      <w:r>
        <w:rPr>
          <w:color w:val="000000"/>
        </w:rPr>
        <w:t>We will give you immune suppressing drugs</w:t>
      </w:r>
      <w:r w:rsidRPr="00A0720C">
        <w:rPr>
          <w:color w:val="000000"/>
        </w:rPr>
        <w:t xml:space="preserve"> </w:t>
      </w:r>
      <w:r>
        <w:rPr>
          <w:color w:val="000000"/>
        </w:rPr>
        <w:t>3</w:t>
      </w:r>
      <w:r w:rsidRPr="00A0720C">
        <w:rPr>
          <w:color w:val="000000"/>
        </w:rPr>
        <w:t xml:space="preserve"> days before </w:t>
      </w:r>
      <w:r>
        <w:rPr>
          <w:color w:val="000000"/>
        </w:rPr>
        <w:t>your</w:t>
      </w:r>
      <w:r w:rsidRPr="00A0720C">
        <w:rPr>
          <w:color w:val="000000"/>
        </w:rPr>
        <w:t xml:space="preserve"> transplant</w:t>
      </w:r>
      <w:r>
        <w:rPr>
          <w:color w:val="000000"/>
        </w:rPr>
        <w:t>. We will continue to give you t</w:t>
      </w:r>
      <w:r w:rsidRPr="00A0720C">
        <w:rPr>
          <w:color w:val="000000"/>
        </w:rPr>
        <w:t xml:space="preserve">hese </w:t>
      </w:r>
      <w:r>
        <w:rPr>
          <w:color w:val="000000"/>
        </w:rPr>
        <w:t>drugs</w:t>
      </w:r>
      <w:r w:rsidRPr="00A0720C">
        <w:rPr>
          <w:color w:val="000000"/>
        </w:rPr>
        <w:t xml:space="preserve"> after</w:t>
      </w:r>
      <w:r>
        <w:rPr>
          <w:color w:val="000000"/>
        </w:rPr>
        <w:t xml:space="preserve"> your</w:t>
      </w:r>
      <w:r w:rsidRPr="00A0720C">
        <w:rPr>
          <w:color w:val="000000"/>
        </w:rPr>
        <w:t xml:space="preserve"> transplant. </w:t>
      </w:r>
      <w:r>
        <w:rPr>
          <w:color w:val="000000"/>
        </w:rPr>
        <w:t>T</w:t>
      </w:r>
      <w:r w:rsidRPr="00A0720C">
        <w:rPr>
          <w:color w:val="000000"/>
        </w:rPr>
        <w:t>hese drugs are important</w:t>
      </w:r>
      <w:r>
        <w:rPr>
          <w:color w:val="000000"/>
        </w:rPr>
        <w:t xml:space="preserve"> because they</w:t>
      </w:r>
      <w:r w:rsidRPr="00A0720C">
        <w:rPr>
          <w:color w:val="000000"/>
        </w:rPr>
        <w:t xml:space="preserve"> allow </w:t>
      </w:r>
      <w:r>
        <w:rPr>
          <w:color w:val="000000"/>
        </w:rPr>
        <w:t>the donor cells</w:t>
      </w:r>
      <w:r w:rsidRPr="00A0720C">
        <w:rPr>
          <w:color w:val="000000"/>
        </w:rPr>
        <w:t xml:space="preserve"> to </w:t>
      </w:r>
      <w:r>
        <w:rPr>
          <w:color w:val="000000"/>
        </w:rPr>
        <w:t xml:space="preserve">perform </w:t>
      </w:r>
      <w:r w:rsidRPr="00A0720C">
        <w:rPr>
          <w:color w:val="000000"/>
        </w:rPr>
        <w:t xml:space="preserve">their new role </w:t>
      </w:r>
      <w:r>
        <w:rPr>
          <w:color w:val="000000"/>
        </w:rPr>
        <w:t xml:space="preserve">in your body. They </w:t>
      </w:r>
      <w:r>
        <w:rPr>
          <w:color w:val="000000"/>
        </w:rPr>
        <w:lastRenderedPageBreak/>
        <w:t xml:space="preserve">can also </w:t>
      </w:r>
      <w:r w:rsidRPr="00A0720C">
        <w:rPr>
          <w:color w:val="000000"/>
        </w:rPr>
        <w:t xml:space="preserve">lower </w:t>
      </w:r>
      <w:r>
        <w:rPr>
          <w:color w:val="000000"/>
        </w:rPr>
        <w:t xml:space="preserve">your </w:t>
      </w:r>
      <w:r w:rsidRPr="00A0720C">
        <w:rPr>
          <w:color w:val="000000"/>
        </w:rPr>
        <w:t>chance</w:t>
      </w:r>
      <w:r>
        <w:rPr>
          <w:color w:val="000000"/>
        </w:rPr>
        <w:t>s</w:t>
      </w:r>
      <w:r w:rsidRPr="00A0720C">
        <w:rPr>
          <w:color w:val="000000"/>
        </w:rPr>
        <w:t xml:space="preserve"> </w:t>
      </w:r>
      <w:r>
        <w:rPr>
          <w:color w:val="000000"/>
        </w:rPr>
        <w:t>of</w:t>
      </w:r>
      <w:r w:rsidRPr="00A0720C">
        <w:rPr>
          <w:color w:val="000000"/>
        </w:rPr>
        <w:t xml:space="preserve"> </w:t>
      </w:r>
      <w:r>
        <w:rPr>
          <w:color w:val="000000"/>
        </w:rPr>
        <w:t>developing G</w:t>
      </w:r>
      <w:r w:rsidRPr="00A0720C">
        <w:rPr>
          <w:color w:val="000000"/>
        </w:rPr>
        <w:t xml:space="preserve">VHD. GVHD </w:t>
      </w:r>
      <w:r>
        <w:rPr>
          <w:color w:val="000000"/>
        </w:rPr>
        <w:t>happens when the donor cells attac</w:t>
      </w:r>
      <w:r w:rsidRPr="00A0720C">
        <w:rPr>
          <w:color w:val="000000"/>
        </w:rPr>
        <w:t>k your body</w:t>
      </w:r>
      <w:r>
        <w:rPr>
          <w:color w:val="000000"/>
        </w:rPr>
        <w:t xml:space="preserve"> (GVHD is </w:t>
      </w:r>
      <w:r w:rsidRPr="00A0720C">
        <w:rPr>
          <w:color w:val="000000"/>
        </w:rPr>
        <w:t>discussed in</w:t>
      </w:r>
      <w:r>
        <w:rPr>
          <w:color w:val="000000"/>
        </w:rPr>
        <w:t xml:space="preserve"> more</w:t>
      </w:r>
      <w:r w:rsidRPr="00A0720C">
        <w:rPr>
          <w:color w:val="000000"/>
        </w:rPr>
        <w:t xml:space="preserve"> detail below</w:t>
      </w:r>
      <w:r>
        <w:rPr>
          <w:color w:val="000000"/>
        </w:rPr>
        <w:t>).</w:t>
      </w:r>
      <w:r w:rsidRPr="00A0720C">
        <w:rPr>
          <w:color w:val="000000"/>
        </w:rPr>
        <w:t xml:space="preserve">  </w:t>
      </w:r>
    </w:p>
    <w:p w:rsidR="00040868" w:rsidRDefault="00040868" w:rsidP="00040868">
      <w:pPr>
        <w:spacing w:after="240" w:line="276" w:lineRule="auto"/>
        <w:jc w:val="left"/>
        <w:rPr>
          <w:color w:val="000000"/>
        </w:rPr>
      </w:pPr>
      <w:r w:rsidRPr="00A0720C">
        <w:rPr>
          <w:color w:val="000000"/>
        </w:rPr>
        <w:t xml:space="preserve">You will receive </w:t>
      </w:r>
      <w:r>
        <w:rPr>
          <w:color w:val="000000"/>
        </w:rPr>
        <w:t>1</w:t>
      </w:r>
      <w:r w:rsidRPr="00A0720C">
        <w:rPr>
          <w:color w:val="000000"/>
        </w:rPr>
        <w:t xml:space="preserve"> or more standard drugs</w:t>
      </w:r>
      <w:r>
        <w:rPr>
          <w:color w:val="000000"/>
        </w:rPr>
        <w:t xml:space="preserve"> (drugs that are not part of the study)</w:t>
      </w:r>
      <w:r w:rsidRPr="00A0720C">
        <w:rPr>
          <w:color w:val="000000"/>
        </w:rPr>
        <w:t xml:space="preserve"> to </w:t>
      </w:r>
      <w:r>
        <w:rPr>
          <w:color w:val="000000"/>
        </w:rPr>
        <w:t>lower your chances of developing</w:t>
      </w:r>
      <w:r w:rsidRPr="00A0720C">
        <w:rPr>
          <w:color w:val="000000"/>
        </w:rPr>
        <w:t xml:space="preserve"> GVHD</w:t>
      </w:r>
      <w:r>
        <w:rPr>
          <w:color w:val="000000"/>
        </w:rPr>
        <w:t>. We will give you these drugs</w:t>
      </w:r>
      <w:r w:rsidRPr="00A0720C">
        <w:rPr>
          <w:color w:val="000000"/>
        </w:rPr>
        <w:t xml:space="preserve"> for at least 6 months after the transplant.</w:t>
      </w:r>
      <w:r>
        <w:rPr>
          <w:color w:val="000000"/>
        </w:rPr>
        <w:t xml:space="preserve"> </w:t>
      </w:r>
      <w:r w:rsidRPr="00FE3A34">
        <w:rPr>
          <w:color w:val="000000"/>
        </w:rPr>
        <w:t xml:space="preserve">They are cyclosporine (also called </w:t>
      </w:r>
      <w:proofErr w:type="spellStart"/>
      <w:r w:rsidRPr="00FE3A34">
        <w:rPr>
          <w:color w:val="000000"/>
        </w:rPr>
        <w:t>Gengraf</w:t>
      </w:r>
      <w:proofErr w:type="spellEnd"/>
      <w:r w:rsidRPr="00FE3A34">
        <w:rPr>
          <w:color w:val="000000"/>
          <w:vertAlign w:val="superscript"/>
        </w:rPr>
        <w:t>®</w:t>
      </w:r>
      <w:r w:rsidRPr="00FE3A34">
        <w:rPr>
          <w:color w:val="000000"/>
        </w:rPr>
        <w:t xml:space="preserve"> or </w:t>
      </w:r>
      <w:proofErr w:type="spellStart"/>
      <w:r w:rsidRPr="00FE3A34">
        <w:rPr>
          <w:color w:val="000000"/>
        </w:rPr>
        <w:t>Neoral</w:t>
      </w:r>
      <w:proofErr w:type="spellEnd"/>
      <w:r w:rsidRPr="00FE3A34">
        <w:rPr>
          <w:color w:val="000000"/>
          <w:vertAlign w:val="superscript"/>
        </w:rPr>
        <w:t>®</w:t>
      </w:r>
      <w:r w:rsidRPr="00FE3A34">
        <w:rPr>
          <w:color w:val="000000"/>
        </w:rPr>
        <w:t>) or tacrolimus (also called FK 506 or Prograf</w:t>
      </w:r>
      <w:r w:rsidRPr="00FE3A34">
        <w:rPr>
          <w:color w:val="000000"/>
          <w:vertAlign w:val="superscript"/>
        </w:rPr>
        <w:t>®</w:t>
      </w:r>
      <w:r w:rsidRPr="00FE3A34">
        <w:rPr>
          <w:color w:val="000000"/>
        </w:rPr>
        <w:t>). We will give them to you with</w:t>
      </w:r>
      <w:r w:rsidRPr="00A0720C">
        <w:rPr>
          <w:color w:val="000000"/>
        </w:rPr>
        <w:t xml:space="preserve"> methylprednisolone </w:t>
      </w:r>
      <w:r w:rsidRPr="00EE59AB">
        <w:rPr>
          <w:color w:val="000000"/>
        </w:rPr>
        <w:t>or prednisone</w:t>
      </w:r>
      <w:r>
        <w:rPr>
          <w:color w:val="000000"/>
        </w:rPr>
        <w:t xml:space="preserve"> daily starting 2 days prior to transplant and continuing until 28 days after transplant (both of these drugs work the same)</w:t>
      </w:r>
      <w:r w:rsidRPr="00A0720C">
        <w:rPr>
          <w:color w:val="000000"/>
        </w:rPr>
        <w:t>.</w:t>
      </w:r>
    </w:p>
    <w:p w:rsidR="00040868" w:rsidRPr="00E852D6" w:rsidRDefault="00040868" w:rsidP="00040868">
      <w:pPr>
        <w:keepNext/>
        <w:keepLines/>
        <w:spacing w:line="276" w:lineRule="auto"/>
        <w:jc w:val="left"/>
        <w:rPr>
          <w:color w:val="000000"/>
          <w:u w:val="single"/>
        </w:rPr>
      </w:pPr>
      <w:r>
        <w:rPr>
          <w:color w:val="000000"/>
          <w:u w:val="single"/>
        </w:rPr>
        <w:t>Donated marrow cells</w:t>
      </w:r>
      <w:r w:rsidRPr="00E852D6">
        <w:rPr>
          <w:color w:val="000000"/>
          <w:u w:val="single"/>
        </w:rPr>
        <w:t>:</w:t>
      </w:r>
    </w:p>
    <w:p w:rsidR="00040868" w:rsidRDefault="00040868" w:rsidP="00040868">
      <w:pPr>
        <w:keepNext/>
        <w:keepLines/>
        <w:spacing w:after="24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r>
        <w:rPr>
          <w:color w:val="000000"/>
        </w:rPr>
        <w:t>The donated marrow cells will come from a related donor or unrelated donor. The donor cells will be given through your catheter, just like a blood transfusion.</w:t>
      </w:r>
    </w:p>
    <w:p w:rsidR="00040868" w:rsidRDefault="00040868" w:rsidP="00040868">
      <w:pPr>
        <w:keepNext/>
        <w:keepLines/>
        <w:spacing w:after="120" w:line="276" w:lineRule="auto"/>
        <w:jc w:val="left"/>
        <w:rPr>
          <w:b/>
          <w:bCs/>
          <w:color w:val="000000"/>
        </w:rPr>
      </w:pPr>
      <w:r>
        <w:rPr>
          <w:b/>
          <w:bCs/>
          <w:color w:val="000000"/>
        </w:rPr>
        <w:lastRenderedPageBreak/>
        <w:t>______________________________________________________________________________</w:t>
      </w:r>
    </w:p>
    <w:p w:rsidR="00040868" w:rsidRPr="0075428E" w:rsidRDefault="00040868" w:rsidP="00040868">
      <w:pPr>
        <w:keepNext/>
        <w:keepLines/>
        <w:spacing w:after="120" w:line="276" w:lineRule="auto"/>
        <w:jc w:val="left"/>
        <w:rPr>
          <w:color w:val="000000"/>
        </w:rPr>
      </w:pPr>
      <w:r>
        <w:rPr>
          <w:b/>
          <w:bCs/>
          <w:color w:val="000000"/>
        </w:rPr>
        <w:t>After Your</w:t>
      </w:r>
      <w:r w:rsidRPr="0075428E">
        <w:rPr>
          <w:b/>
          <w:bCs/>
          <w:color w:val="000000"/>
        </w:rPr>
        <w:t xml:space="preserve"> Transplant: </w:t>
      </w:r>
    </w:p>
    <w:p w:rsidR="00040868" w:rsidRDefault="00040868" w:rsidP="00040868">
      <w:pPr>
        <w:spacing w:after="240" w:line="276" w:lineRule="auto"/>
        <w:contextualSpacing/>
        <w:jc w:val="left"/>
        <w:rPr>
          <w:color w:val="000000"/>
        </w:rPr>
        <w:sectPr w:rsidR="00040868" w:rsidSect="00040868">
          <w:type w:val="continuous"/>
          <w:pgSz w:w="12240" w:h="15840"/>
          <w:pgMar w:top="1440" w:right="1440" w:bottom="1440" w:left="1440" w:header="720" w:footer="720" w:gutter="0"/>
          <w:cols w:space="720"/>
          <w:rtlGutter/>
          <w:docGrid w:linePitch="360"/>
        </w:sectPr>
      </w:pPr>
    </w:p>
    <w:p w:rsidR="00040868" w:rsidRPr="00E72FED" w:rsidRDefault="00040868" w:rsidP="00040868">
      <w:pPr>
        <w:spacing w:after="240" w:line="276" w:lineRule="auto"/>
        <w:jc w:val="left"/>
        <w:rPr>
          <w:color w:val="000000"/>
        </w:rPr>
      </w:pPr>
      <w:r w:rsidRPr="00E72FED">
        <w:rPr>
          <w:color w:val="000000"/>
        </w:rPr>
        <w:lastRenderedPageBreak/>
        <w:t>The chemotherapy drugs will destroy</w:t>
      </w:r>
      <w:r>
        <w:rPr>
          <w:color w:val="000000"/>
        </w:rPr>
        <w:t xml:space="preserve"> the cells in your bone marrow that produce your blood and immune cells</w:t>
      </w:r>
      <w:r w:rsidRPr="00E72FED">
        <w:rPr>
          <w:color w:val="000000"/>
        </w:rPr>
        <w:t xml:space="preserve">. The donor cells will produce new blood cells in your body. To speed up this process, we may give you a drug called Filgrastim (also called G-CSF or </w:t>
      </w:r>
      <w:proofErr w:type="spellStart"/>
      <w:r w:rsidRPr="00E72FED">
        <w:rPr>
          <w:color w:val="000000"/>
        </w:rPr>
        <w:t>Neupogen</w:t>
      </w:r>
      <w:proofErr w:type="spellEnd"/>
      <w:r w:rsidRPr="00E72FED">
        <w:rPr>
          <w:color w:val="000000"/>
        </w:rPr>
        <w:t xml:space="preserve">). This drug helps protect against infections. It is given as a shot or IV.   </w:t>
      </w:r>
    </w:p>
    <w:p w:rsidR="00040868" w:rsidRPr="00E72FED" w:rsidRDefault="00040868" w:rsidP="00040868">
      <w:pPr>
        <w:spacing w:line="276" w:lineRule="auto"/>
        <w:jc w:val="left"/>
        <w:rPr>
          <w:color w:val="000000"/>
          <w:u w:val="single"/>
        </w:rPr>
      </w:pPr>
      <w:r w:rsidRPr="00E72FED">
        <w:rPr>
          <w:color w:val="000000"/>
          <w:u w:val="single"/>
        </w:rPr>
        <w:t>Check-up appointments:</w:t>
      </w:r>
    </w:p>
    <w:p w:rsidR="00040868" w:rsidRPr="00E72FED" w:rsidRDefault="00040868" w:rsidP="00040868">
      <w:pPr>
        <w:spacing w:after="240" w:line="276" w:lineRule="auto"/>
        <w:jc w:val="left"/>
        <w:rPr>
          <w:color w:val="000000"/>
        </w:rPr>
      </w:pPr>
      <w:r w:rsidRPr="00E72FED">
        <w:rPr>
          <w:color w:val="000000"/>
        </w:rPr>
        <w:t xml:space="preserve">You will stay in the hospital after your transplant until your doctor feels you’re well enough to go home. When you’re in the hospital, we will watch you carefully for signs of infection and other problems. </w:t>
      </w:r>
      <w:r w:rsidRPr="00E72FED">
        <w:rPr>
          <w:color w:val="000000"/>
          <w:u w:val="single"/>
        </w:rPr>
        <w:t xml:space="preserve">A </w:t>
      </w:r>
      <w:r w:rsidRPr="00E72FED">
        <w:rPr>
          <w:color w:val="000000"/>
          <w:u w:val="single"/>
        </w:rPr>
        <w:lastRenderedPageBreak/>
        <w:t>physical exam and blood tests will be done every day</w:t>
      </w:r>
      <w:r w:rsidRPr="00E72FED">
        <w:rPr>
          <w:color w:val="000000"/>
        </w:rPr>
        <w:t xml:space="preserve"> to know how you’re doing.</w:t>
      </w:r>
      <w:r>
        <w:rPr>
          <w:color w:val="000000"/>
        </w:rPr>
        <w:t xml:space="preserve"> </w:t>
      </w:r>
      <w:r w:rsidRPr="00E72FED">
        <w:rPr>
          <w:color w:val="000000"/>
        </w:rPr>
        <w:t>Your doctor may need to give you other drugs, tests and treatments if you have problems.</w:t>
      </w:r>
    </w:p>
    <w:p w:rsidR="00040868" w:rsidRDefault="00040868" w:rsidP="00040868">
      <w:pPr>
        <w:spacing w:line="276" w:lineRule="auto"/>
      </w:pPr>
      <w:r w:rsidRPr="00E72FED">
        <w:t xml:space="preserve">After you leave the hospital, you will need to visit the transplant clinic </w:t>
      </w:r>
      <w:r w:rsidRPr="00E72FED">
        <w:rPr>
          <w:u w:val="single"/>
        </w:rPr>
        <w:t>at least once a week</w:t>
      </w:r>
      <w:r w:rsidRPr="00E72FED">
        <w:t xml:space="preserve"> for check-ups to make sure you’re still doing well. You will also need to visit us 100 days (3 months), 6 months, and 1 year after your transplant so we can check your progress and treat any problems. You will check in with us less and less over time.</w:t>
      </w:r>
    </w:p>
    <w:p w:rsidR="00040868" w:rsidRDefault="00040868" w:rsidP="00040868">
      <w:pPr>
        <w:spacing w:line="276" w:lineRule="auto"/>
      </w:pPr>
    </w:p>
    <w:p w:rsidR="00040868" w:rsidRDefault="00040868" w:rsidP="00040868">
      <w:pPr>
        <w:spacing w:line="276" w:lineRule="auto"/>
      </w:pPr>
      <w:r w:rsidRPr="006379AE">
        <w:lastRenderedPageBreak/>
        <w:t>At these visits, we will take 2 – 6 teaspoons of your blood (10</w:t>
      </w:r>
      <w:r>
        <w:t xml:space="preserve"> – </w:t>
      </w:r>
      <w:r w:rsidRPr="006379AE">
        <w:t>30 mL) from your catheter or from a vein in your arm if your catheter has been removed. We will test your blood to see how well your body is responding to the chemotherapy drugs and the donated cells.</w:t>
      </w:r>
    </w:p>
    <w:p w:rsidR="00040868" w:rsidRDefault="00040868" w:rsidP="00040868">
      <w:pPr>
        <w:spacing w:line="276" w:lineRule="auto"/>
      </w:pPr>
    </w:p>
    <w:p w:rsidR="00040868" w:rsidRDefault="00040868" w:rsidP="00040868">
      <w:pPr>
        <w:spacing w:line="276" w:lineRule="auto"/>
        <w:rPr>
          <w:b/>
        </w:rPr>
      </w:pPr>
      <w:r>
        <w:rPr>
          <w:b/>
        </w:rPr>
        <w:t>Health Evaluations:</w:t>
      </w:r>
    </w:p>
    <w:p w:rsidR="00040868" w:rsidRDefault="00040868" w:rsidP="00040868">
      <w:pPr>
        <w:spacing w:line="276" w:lineRule="auto"/>
        <w:rPr>
          <w:b/>
        </w:rPr>
      </w:pPr>
    </w:p>
    <w:p w:rsidR="00040868" w:rsidRDefault="00040868" w:rsidP="00040868">
      <w:pPr>
        <w:spacing w:line="276" w:lineRule="auto"/>
      </w:pPr>
      <w:r>
        <w:t>We will test (evaluate) your health during the study. These tests and how often they are scheduled are standard care for patients receiving an allogeneic transplant. They would be done even if you were not part of this study.</w:t>
      </w:r>
    </w:p>
    <w:p w:rsidR="00040868" w:rsidRDefault="00040868" w:rsidP="00040868">
      <w:pPr>
        <w:spacing w:line="276" w:lineRule="auto"/>
      </w:pPr>
    </w:p>
    <w:p w:rsidR="00040868" w:rsidRDefault="00040868" w:rsidP="00040868">
      <w:pPr>
        <w:spacing w:line="276" w:lineRule="auto"/>
      </w:pPr>
      <w:r w:rsidRPr="00670358">
        <w:rPr>
          <w:u w:val="single"/>
        </w:rPr>
        <w:t>Health evaluations after treatment</w:t>
      </w:r>
      <w:r>
        <w:t>:</w:t>
      </w:r>
    </w:p>
    <w:p w:rsidR="00040868" w:rsidRDefault="00040868" w:rsidP="00040868">
      <w:pPr>
        <w:spacing w:line="276" w:lineRule="auto"/>
      </w:pPr>
    </w:p>
    <w:p w:rsidR="00040868" w:rsidRDefault="00040868" w:rsidP="00040868">
      <w:r>
        <w:t>1) Physical exam to assess toxicities, and infections weekly until Day +56 and then at Days +180 and +365.</w:t>
      </w:r>
    </w:p>
    <w:p w:rsidR="00040868" w:rsidRDefault="00040868" w:rsidP="00040868"/>
    <w:p w:rsidR="00040868" w:rsidRDefault="00040868" w:rsidP="00040868">
      <w:r>
        <w:lastRenderedPageBreak/>
        <w:t>2) Physical exam to assess GVHD weekly until Day +100 and then at Days +180 and +365.</w:t>
      </w:r>
    </w:p>
    <w:p w:rsidR="00040868" w:rsidRDefault="00040868" w:rsidP="00040868"/>
    <w:p w:rsidR="00040868" w:rsidRDefault="00040868" w:rsidP="00040868">
      <w:r>
        <w:t>3) Routine blood tests (cell counts and liver and kidney function) weekly until Day +56 and then at Days +180 and +365.</w:t>
      </w:r>
    </w:p>
    <w:p w:rsidR="00040868" w:rsidRDefault="00040868" w:rsidP="00040868"/>
    <w:p w:rsidR="00040868" w:rsidRDefault="00040868" w:rsidP="00040868">
      <w:r>
        <w:t xml:space="preserve">4) Blood or bone marrow tests to find the amount of donor cells in your body monthly until Day +100 and then at Days +180 and +365. This is </w:t>
      </w:r>
      <w:r w:rsidRPr="006379AE">
        <w:t xml:space="preserve">also </w:t>
      </w:r>
      <w:r>
        <w:t xml:space="preserve">called </w:t>
      </w:r>
      <w:r>
        <w:rPr>
          <w:i/>
        </w:rPr>
        <w:t>chimerism</w:t>
      </w:r>
      <w:r>
        <w:t>.</w:t>
      </w:r>
    </w:p>
    <w:p w:rsidR="00040868" w:rsidRDefault="00040868" w:rsidP="00040868"/>
    <w:p w:rsidR="00040868" w:rsidRDefault="00040868" w:rsidP="00040868">
      <w:r>
        <w:t>5) Disease-specific tests to see how much disease you have before treatment and after treatment on Days +100 and +365.</w:t>
      </w:r>
    </w:p>
    <w:p w:rsidR="00040868" w:rsidRDefault="00040868" w:rsidP="00040868"/>
    <w:p w:rsidR="00040868" w:rsidRDefault="00040868" w:rsidP="00040868">
      <w:r>
        <w:t>6) Optional</w:t>
      </w:r>
      <w:r w:rsidRPr="006379AE">
        <w:t xml:space="preserve"> blood </w:t>
      </w:r>
      <w:r>
        <w:t xml:space="preserve">samples </w:t>
      </w:r>
      <w:r w:rsidRPr="006379AE">
        <w:t xml:space="preserve">for future research (see </w:t>
      </w:r>
      <w:r>
        <w:rPr>
          <w:b/>
        </w:rPr>
        <w:t>Section 17: Blood Samples for Future Research</w:t>
      </w:r>
      <w:r w:rsidRPr="006379AE">
        <w:t>).</w:t>
      </w:r>
    </w:p>
    <w:p w:rsidR="00040868" w:rsidRPr="00E72FED" w:rsidRDefault="00040868" w:rsidP="00040868">
      <w:pPr>
        <w:rPr>
          <w:color w:val="000000"/>
        </w:rPr>
      </w:pPr>
    </w:p>
    <w:p w:rsidR="00040868" w:rsidRDefault="00040868" w:rsidP="00040868">
      <w:pPr>
        <w:spacing w:after="240" w:line="276" w:lineRule="auto"/>
        <w:jc w:val="left"/>
        <w:rPr>
          <w:color w:val="000000"/>
        </w:rPr>
      </w:pPr>
      <w:r>
        <w:rPr>
          <w:color w:val="000000"/>
        </w:rPr>
        <w:t>Your doctor may decide that you need other tests and treatments that are not part of this research study, but are necessary to take care of you.</w:t>
      </w:r>
    </w:p>
    <w:p w:rsidR="00040868" w:rsidRDefault="00040868" w:rsidP="00040868">
      <w:pPr>
        <w:jc w:val="left"/>
        <w:rPr>
          <w:color w:val="000000"/>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Pr>
        <w:jc w:val="left"/>
        <w:rPr>
          <w:color w:val="000000"/>
        </w:rPr>
      </w:pPr>
      <w:r>
        <w:rPr>
          <w:color w:val="000000"/>
        </w:rPr>
        <w:lastRenderedPageBreak/>
        <w:br w:type="page"/>
      </w:r>
    </w:p>
    <w:p w:rsidR="00040868" w:rsidRDefault="00040868" w:rsidP="00040868">
      <w:pPr>
        <w:spacing w:line="480" w:lineRule="auto"/>
        <w:ind w:left="-630" w:right="720"/>
        <w:jc w:val="left"/>
        <w:rPr>
          <w:b/>
          <w:bCs/>
          <w:color w:val="000000"/>
          <w:sz w:val="28"/>
          <w:szCs w:val="18"/>
          <w:highlight w:val="green"/>
        </w:rPr>
        <w:sectPr w:rsidR="00040868" w:rsidSect="00040868">
          <w:type w:val="continuous"/>
          <w:pgSz w:w="12240" w:h="15840"/>
          <w:pgMar w:top="1440" w:right="1440" w:bottom="1440" w:left="1440" w:header="720" w:footer="720" w:gutter="0"/>
          <w:cols w:num="2" w:space="720"/>
          <w:rtlGutter/>
          <w:docGrid w:linePitch="360"/>
        </w:sectPr>
      </w:pPr>
    </w:p>
    <w:p w:rsidR="00040868" w:rsidRPr="00EB64CA" w:rsidRDefault="00040868" w:rsidP="00040868">
      <w:pPr>
        <w:spacing w:line="480" w:lineRule="auto"/>
        <w:ind w:left="-630" w:right="720"/>
        <w:jc w:val="left"/>
        <w:rPr>
          <w:b/>
          <w:bCs/>
          <w:color w:val="000000"/>
        </w:rPr>
      </w:pPr>
    </w:p>
    <w:tbl>
      <w:tblPr>
        <w:tblpPr w:leftFromText="180" w:rightFromText="180" w:horzAnchor="margin" w:tblpX="-486" w:tblpY="780"/>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864"/>
        <w:gridCol w:w="432"/>
        <w:gridCol w:w="432"/>
        <w:gridCol w:w="432"/>
        <w:gridCol w:w="432"/>
        <w:gridCol w:w="432"/>
        <w:gridCol w:w="432"/>
        <w:gridCol w:w="432"/>
        <w:gridCol w:w="432"/>
        <w:gridCol w:w="432"/>
        <w:gridCol w:w="432"/>
        <w:gridCol w:w="432"/>
        <w:gridCol w:w="432"/>
        <w:gridCol w:w="432"/>
        <w:gridCol w:w="432"/>
        <w:gridCol w:w="1440"/>
        <w:gridCol w:w="432"/>
        <w:gridCol w:w="432"/>
        <w:gridCol w:w="432"/>
        <w:gridCol w:w="432"/>
        <w:gridCol w:w="432"/>
        <w:gridCol w:w="864"/>
        <w:gridCol w:w="864"/>
        <w:gridCol w:w="882"/>
      </w:tblGrid>
      <w:tr w:rsidR="00040868" w:rsidRPr="00D30F26" w:rsidTr="00040868">
        <w:trPr>
          <w:trHeight w:val="566"/>
        </w:trPr>
        <w:tc>
          <w:tcPr>
            <w:tcW w:w="14130" w:type="dxa"/>
            <w:gridSpan w:val="25"/>
            <w:tcBorders>
              <w:top w:val="nil"/>
              <w:left w:val="nil"/>
              <w:right w:val="nil"/>
            </w:tcBorders>
            <w:vAlign w:val="center"/>
          </w:tcPr>
          <w:p w:rsidR="00040868" w:rsidRPr="0005241F" w:rsidRDefault="00040868" w:rsidP="00040868">
            <w:pPr>
              <w:spacing w:before="120" w:after="120"/>
              <w:ind w:right="720"/>
              <w:jc w:val="center"/>
              <w:rPr>
                <w:b/>
                <w:bCs/>
                <w:color w:val="000000"/>
                <w:szCs w:val="16"/>
              </w:rPr>
            </w:pPr>
            <w:r w:rsidRPr="00E72FED">
              <w:rPr>
                <w:b/>
                <w:bCs/>
                <w:color w:val="000000"/>
                <w:sz w:val="28"/>
                <w:szCs w:val="18"/>
              </w:rPr>
              <w:t>Table 1: Timeline for Chemotherapy Drugs and Blood Tests</w:t>
            </w:r>
          </w:p>
        </w:tc>
      </w:tr>
      <w:tr w:rsidR="00040868" w:rsidRPr="00D30F26" w:rsidTr="00040868">
        <w:trPr>
          <w:trHeight w:val="566"/>
        </w:trPr>
        <w:tc>
          <w:tcPr>
            <w:tcW w:w="1008" w:type="dxa"/>
            <w:vMerge w:val="restart"/>
            <w:vAlign w:val="center"/>
          </w:tcPr>
          <w:p w:rsidR="00040868" w:rsidRPr="0005241F" w:rsidRDefault="00040868" w:rsidP="00040868">
            <w:pPr>
              <w:tabs>
                <w:tab w:val="left" w:pos="1332"/>
              </w:tabs>
              <w:spacing w:before="120" w:after="120"/>
              <w:ind w:right="-115"/>
              <w:jc w:val="left"/>
              <w:rPr>
                <w:b/>
                <w:bCs/>
                <w:color w:val="000000"/>
                <w:szCs w:val="16"/>
              </w:rPr>
            </w:pPr>
            <w:r w:rsidRPr="0005241F">
              <w:rPr>
                <w:b/>
                <w:bCs/>
                <w:color w:val="000000"/>
                <w:szCs w:val="16"/>
              </w:rPr>
              <w:t>Day:</w:t>
            </w:r>
          </w:p>
        </w:tc>
        <w:tc>
          <w:tcPr>
            <w:tcW w:w="6912" w:type="dxa"/>
            <w:gridSpan w:val="15"/>
            <w:vAlign w:val="center"/>
          </w:tcPr>
          <w:p w:rsidR="00040868" w:rsidRPr="0005241F" w:rsidRDefault="00040868" w:rsidP="00040868">
            <w:pPr>
              <w:spacing w:before="120" w:after="120"/>
              <w:ind w:right="720"/>
              <w:jc w:val="center"/>
              <w:rPr>
                <w:b/>
                <w:bCs/>
                <w:color w:val="000000"/>
                <w:szCs w:val="16"/>
              </w:rPr>
            </w:pPr>
            <w:r w:rsidRPr="0005241F">
              <w:rPr>
                <w:b/>
                <w:bCs/>
                <w:color w:val="000000"/>
                <w:szCs w:val="16"/>
              </w:rPr>
              <w:t>Before transplant</w:t>
            </w:r>
          </w:p>
        </w:tc>
        <w:tc>
          <w:tcPr>
            <w:tcW w:w="1440" w:type="dxa"/>
            <w:vAlign w:val="center"/>
          </w:tcPr>
          <w:p w:rsidR="00040868" w:rsidRPr="0005241F" w:rsidRDefault="00040868" w:rsidP="00040868">
            <w:pPr>
              <w:spacing w:before="120" w:after="120"/>
              <w:ind w:right="-130"/>
              <w:jc w:val="center"/>
              <w:rPr>
                <w:b/>
                <w:bCs/>
                <w:color w:val="000000"/>
                <w:szCs w:val="16"/>
              </w:rPr>
            </w:pPr>
            <w:r w:rsidRPr="0005241F">
              <w:rPr>
                <w:b/>
                <w:bCs/>
                <w:color w:val="000000"/>
                <w:szCs w:val="16"/>
              </w:rPr>
              <w:t>Transplant</w:t>
            </w:r>
          </w:p>
          <w:p w:rsidR="00040868" w:rsidRPr="0005241F" w:rsidRDefault="00040868" w:rsidP="00040868">
            <w:pPr>
              <w:spacing w:before="120" w:after="120"/>
              <w:ind w:right="-130"/>
              <w:jc w:val="center"/>
              <w:rPr>
                <w:b/>
                <w:bCs/>
                <w:color w:val="000000"/>
                <w:szCs w:val="16"/>
              </w:rPr>
            </w:pPr>
            <w:r w:rsidRPr="0005241F">
              <w:rPr>
                <w:b/>
                <w:bCs/>
                <w:color w:val="000000"/>
                <w:szCs w:val="16"/>
              </w:rPr>
              <w:t>Day</w:t>
            </w:r>
          </w:p>
        </w:tc>
        <w:tc>
          <w:tcPr>
            <w:tcW w:w="4770" w:type="dxa"/>
            <w:gridSpan w:val="8"/>
            <w:vAlign w:val="center"/>
          </w:tcPr>
          <w:p w:rsidR="00040868" w:rsidRPr="0005241F" w:rsidRDefault="00040868" w:rsidP="00040868">
            <w:pPr>
              <w:spacing w:before="120" w:after="120"/>
              <w:ind w:right="720"/>
              <w:jc w:val="center"/>
              <w:rPr>
                <w:b/>
                <w:bCs/>
                <w:color w:val="000000"/>
                <w:szCs w:val="16"/>
              </w:rPr>
            </w:pPr>
            <w:r w:rsidRPr="0005241F">
              <w:rPr>
                <w:b/>
                <w:bCs/>
                <w:color w:val="000000"/>
                <w:szCs w:val="16"/>
              </w:rPr>
              <w:t>After transplant</w:t>
            </w:r>
          </w:p>
        </w:tc>
      </w:tr>
      <w:tr w:rsidR="00040868" w:rsidRPr="00D30F26" w:rsidTr="00040868">
        <w:tc>
          <w:tcPr>
            <w:tcW w:w="1008" w:type="dxa"/>
            <w:vMerge/>
            <w:vAlign w:val="center"/>
          </w:tcPr>
          <w:p w:rsidR="00040868" w:rsidRPr="0005241F" w:rsidRDefault="00040868" w:rsidP="00040868">
            <w:pPr>
              <w:tabs>
                <w:tab w:val="left" w:pos="1332"/>
              </w:tabs>
              <w:spacing w:before="120" w:after="120"/>
              <w:ind w:right="-115"/>
              <w:jc w:val="left"/>
              <w:rPr>
                <w:b/>
                <w:bCs/>
                <w:color w:val="000000"/>
                <w:szCs w:val="16"/>
              </w:rPr>
            </w:pPr>
          </w:p>
        </w:tc>
        <w:tc>
          <w:tcPr>
            <w:tcW w:w="864" w:type="dxa"/>
            <w:vAlign w:val="center"/>
          </w:tcPr>
          <w:p w:rsidR="00040868" w:rsidRPr="0005241F" w:rsidRDefault="00040868" w:rsidP="00040868">
            <w:pPr>
              <w:spacing w:before="120" w:after="120"/>
              <w:jc w:val="center"/>
              <w:rPr>
                <w:b/>
                <w:bCs/>
                <w:color w:val="000000"/>
                <w:sz w:val="16"/>
                <w:szCs w:val="16"/>
              </w:rPr>
            </w:pPr>
            <w:r w:rsidRPr="0005241F">
              <w:rPr>
                <w:b/>
                <w:bCs/>
                <w:color w:val="000000"/>
                <w:sz w:val="20"/>
                <w:szCs w:val="16"/>
              </w:rPr>
              <w:t>After you consent</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14</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13</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12</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11</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10</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9</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8</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7</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6</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5</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4</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3</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2</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w:t>
            </w:r>
          </w:p>
        </w:tc>
        <w:tc>
          <w:tcPr>
            <w:tcW w:w="1440"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0</w:t>
            </w:r>
          </w:p>
        </w:tc>
        <w:tc>
          <w:tcPr>
            <w:tcW w:w="432" w:type="dxa"/>
            <w:vAlign w:val="center"/>
          </w:tcPr>
          <w:p w:rsidR="00040868" w:rsidRPr="0005241F" w:rsidRDefault="00040868" w:rsidP="00040868">
            <w:pPr>
              <w:spacing w:before="120" w:after="120"/>
              <w:jc w:val="center"/>
              <w:rPr>
                <w:b/>
                <w:bCs/>
                <w:color w:val="000000"/>
                <w:sz w:val="20"/>
                <w:szCs w:val="18"/>
              </w:rPr>
            </w:pPr>
          </w:p>
          <w:p w:rsidR="00040868" w:rsidRPr="0005241F" w:rsidRDefault="00040868" w:rsidP="00040868">
            <w:pPr>
              <w:spacing w:before="120" w:after="120"/>
              <w:jc w:val="center"/>
              <w:rPr>
                <w:b/>
                <w:bCs/>
                <w:color w:val="000000"/>
                <w:sz w:val="20"/>
                <w:szCs w:val="18"/>
              </w:rPr>
            </w:pPr>
          </w:p>
          <w:p w:rsidR="00040868" w:rsidRPr="0005241F" w:rsidRDefault="00040868" w:rsidP="00040868">
            <w:pPr>
              <w:spacing w:before="120" w:after="120"/>
              <w:jc w:val="center"/>
              <w:rPr>
                <w:b/>
                <w:bCs/>
                <w:color w:val="000000"/>
                <w:sz w:val="20"/>
                <w:szCs w:val="18"/>
              </w:rPr>
            </w:pPr>
            <w:r w:rsidRPr="0005241F">
              <w:rPr>
                <w:b/>
                <w:bCs/>
                <w:color w:val="000000"/>
                <w:sz w:val="20"/>
                <w:szCs w:val="18"/>
              </w:rPr>
              <w:t>1</w:t>
            </w:r>
          </w:p>
          <w:p w:rsidR="00040868" w:rsidRPr="0005241F" w:rsidRDefault="00040868" w:rsidP="00040868">
            <w:pPr>
              <w:spacing w:before="120" w:after="120"/>
              <w:jc w:val="center"/>
              <w:rPr>
                <w:sz w:val="20"/>
                <w:szCs w:val="18"/>
              </w:rPr>
            </w:pPr>
          </w:p>
          <w:p w:rsidR="00040868" w:rsidRPr="0005241F" w:rsidRDefault="00040868" w:rsidP="00040868">
            <w:pPr>
              <w:spacing w:before="120" w:after="120"/>
              <w:jc w:val="center"/>
              <w:rPr>
                <w:sz w:val="20"/>
                <w:szCs w:val="18"/>
              </w:rPr>
            </w:pP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14</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28</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42</w:t>
            </w:r>
          </w:p>
        </w:tc>
        <w:tc>
          <w:tcPr>
            <w:tcW w:w="43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70</w:t>
            </w:r>
          </w:p>
        </w:tc>
        <w:tc>
          <w:tcPr>
            <w:tcW w:w="864"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100</w:t>
            </w:r>
          </w:p>
          <w:p w:rsidR="00040868" w:rsidRPr="0005241F" w:rsidRDefault="00040868" w:rsidP="00040868">
            <w:pPr>
              <w:spacing w:before="120" w:after="120"/>
              <w:jc w:val="center"/>
              <w:rPr>
                <w:b/>
                <w:bCs/>
                <w:color w:val="000000"/>
                <w:sz w:val="18"/>
                <w:szCs w:val="18"/>
              </w:rPr>
            </w:pPr>
            <w:r w:rsidRPr="0005241F">
              <w:rPr>
                <w:b/>
                <w:bCs/>
                <w:color w:val="000000"/>
                <w:sz w:val="18"/>
                <w:szCs w:val="18"/>
              </w:rPr>
              <w:t xml:space="preserve">(3 </w:t>
            </w:r>
            <w:proofErr w:type="spellStart"/>
            <w:r w:rsidRPr="0005241F">
              <w:rPr>
                <w:b/>
                <w:bCs/>
                <w:color w:val="000000"/>
                <w:sz w:val="18"/>
                <w:szCs w:val="18"/>
              </w:rPr>
              <w:t>mths</w:t>
            </w:r>
            <w:proofErr w:type="spellEnd"/>
            <w:r w:rsidRPr="0005241F">
              <w:rPr>
                <w:b/>
                <w:bCs/>
                <w:color w:val="000000"/>
                <w:sz w:val="18"/>
                <w:szCs w:val="18"/>
              </w:rPr>
              <w:t>)</w:t>
            </w:r>
          </w:p>
        </w:tc>
        <w:tc>
          <w:tcPr>
            <w:tcW w:w="864"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180</w:t>
            </w:r>
          </w:p>
          <w:p w:rsidR="00040868" w:rsidRPr="0005241F" w:rsidRDefault="00040868" w:rsidP="00040868">
            <w:pPr>
              <w:spacing w:before="120" w:after="120"/>
              <w:jc w:val="center"/>
              <w:rPr>
                <w:b/>
                <w:bCs/>
                <w:color w:val="000000"/>
                <w:sz w:val="18"/>
                <w:szCs w:val="18"/>
              </w:rPr>
            </w:pPr>
            <w:r w:rsidRPr="0005241F">
              <w:rPr>
                <w:b/>
                <w:bCs/>
                <w:color w:val="000000"/>
                <w:sz w:val="18"/>
                <w:szCs w:val="18"/>
              </w:rPr>
              <w:t xml:space="preserve">(6 </w:t>
            </w:r>
            <w:proofErr w:type="spellStart"/>
            <w:r w:rsidRPr="0005241F">
              <w:rPr>
                <w:b/>
                <w:bCs/>
                <w:color w:val="000000"/>
                <w:sz w:val="18"/>
                <w:szCs w:val="18"/>
              </w:rPr>
              <w:t>mths</w:t>
            </w:r>
            <w:proofErr w:type="spellEnd"/>
            <w:r w:rsidRPr="0005241F">
              <w:rPr>
                <w:b/>
                <w:bCs/>
                <w:color w:val="000000"/>
                <w:sz w:val="18"/>
                <w:szCs w:val="18"/>
              </w:rPr>
              <w:t>)</w:t>
            </w:r>
          </w:p>
        </w:tc>
        <w:tc>
          <w:tcPr>
            <w:tcW w:w="882" w:type="dxa"/>
            <w:vAlign w:val="center"/>
          </w:tcPr>
          <w:p w:rsidR="00040868" w:rsidRPr="0005241F" w:rsidRDefault="00040868" w:rsidP="00040868">
            <w:pPr>
              <w:spacing w:before="120" w:after="120"/>
              <w:jc w:val="center"/>
              <w:rPr>
                <w:b/>
                <w:bCs/>
                <w:color w:val="000000"/>
                <w:sz w:val="20"/>
                <w:szCs w:val="18"/>
              </w:rPr>
            </w:pPr>
            <w:r w:rsidRPr="0005241F">
              <w:rPr>
                <w:b/>
                <w:bCs/>
                <w:color w:val="000000"/>
                <w:sz w:val="20"/>
                <w:szCs w:val="18"/>
              </w:rPr>
              <w:t>365</w:t>
            </w:r>
          </w:p>
          <w:p w:rsidR="00040868" w:rsidRPr="0005241F" w:rsidRDefault="00040868" w:rsidP="00040868">
            <w:pPr>
              <w:spacing w:before="120" w:after="120"/>
              <w:jc w:val="center"/>
              <w:rPr>
                <w:b/>
                <w:bCs/>
                <w:color w:val="000000"/>
                <w:sz w:val="18"/>
                <w:szCs w:val="18"/>
              </w:rPr>
            </w:pPr>
            <w:r w:rsidRPr="0005241F">
              <w:rPr>
                <w:b/>
                <w:bCs/>
                <w:color w:val="000000"/>
                <w:sz w:val="18"/>
                <w:szCs w:val="18"/>
              </w:rPr>
              <w:t>(1 yr)</w:t>
            </w:r>
          </w:p>
        </w:tc>
      </w:tr>
      <w:tr w:rsidR="00040868" w:rsidRPr="00D30F26" w:rsidTr="00040868">
        <w:tc>
          <w:tcPr>
            <w:tcW w:w="1008" w:type="dxa"/>
            <w:vAlign w:val="center"/>
          </w:tcPr>
          <w:p w:rsidR="00040868" w:rsidRPr="0005241F" w:rsidRDefault="00040868" w:rsidP="00040868">
            <w:pPr>
              <w:tabs>
                <w:tab w:val="left" w:pos="1332"/>
              </w:tabs>
              <w:spacing w:before="120" w:after="120" w:line="360" w:lineRule="auto"/>
              <w:ind w:right="-115"/>
              <w:jc w:val="left"/>
              <w:rPr>
                <w:b/>
                <w:bCs/>
                <w:color w:val="000000"/>
                <w:szCs w:val="16"/>
              </w:rPr>
            </w:pPr>
            <w:r w:rsidRPr="0005241F">
              <w:rPr>
                <w:b/>
                <w:bCs/>
                <w:color w:val="000000"/>
                <w:szCs w:val="16"/>
              </w:rPr>
              <w:t>Optional Blood Tests:</w:t>
            </w:r>
          </w:p>
        </w:tc>
        <w:tc>
          <w:tcPr>
            <w:tcW w:w="864" w:type="dxa"/>
            <w:vAlign w:val="center"/>
          </w:tcPr>
          <w:p w:rsidR="00040868" w:rsidRPr="0005241F" w:rsidRDefault="00040868" w:rsidP="00040868">
            <w:pPr>
              <w:spacing w:before="120" w:after="120" w:line="360" w:lineRule="auto"/>
              <w:jc w:val="center"/>
              <w:rPr>
                <w:b/>
                <w:bCs/>
                <w:color w:val="000000"/>
                <w:sz w:val="20"/>
                <w:szCs w:val="16"/>
              </w:rPr>
            </w:pPr>
            <w:r w:rsidRPr="0005241F">
              <w:rPr>
                <w:color w:val="000000"/>
                <w:sz w:val="20"/>
                <w:szCs w:val="16"/>
              </w:rPr>
              <w:sym w:font="Wingdings" w:char="00FC"/>
            </w: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vAlign w:val="center"/>
          </w:tcPr>
          <w:p w:rsidR="00040868" w:rsidRPr="0005241F" w:rsidRDefault="00040868" w:rsidP="00040868">
            <w:pPr>
              <w:spacing w:before="120" w:after="120" w:line="360" w:lineRule="auto"/>
              <w:jc w:val="center"/>
              <w:rPr>
                <w:b/>
                <w:bCs/>
                <w:color w:val="000000"/>
                <w:sz w:val="20"/>
                <w:szCs w:val="20"/>
              </w:rPr>
            </w:pPr>
            <w:r w:rsidRPr="0005241F">
              <w:rPr>
                <w:color w:val="000000"/>
                <w:sz w:val="20"/>
                <w:szCs w:val="16"/>
              </w:rPr>
              <w:sym w:font="Wingdings" w:char="00FC"/>
            </w: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vAlign w:val="center"/>
          </w:tcPr>
          <w:p w:rsidR="00040868" w:rsidRPr="0005241F" w:rsidRDefault="00040868" w:rsidP="00040868">
            <w:pPr>
              <w:spacing w:before="120" w:after="120" w:line="360" w:lineRule="auto"/>
              <w:jc w:val="center"/>
              <w:rPr>
                <w:b/>
                <w:bCs/>
                <w:color w:val="000000"/>
                <w:sz w:val="20"/>
                <w:szCs w:val="20"/>
              </w:rPr>
            </w:pPr>
            <w:r w:rsidRPr="0005241F">
              <w:rPr>
                <w:color w:val="000000"/>
                <w:sz w:val="20"/>
                <w:szCs w:val="16"/>
              </w:rPr>
              <w:sym w:font="Wingdings" w:char="00FC"/>
            </w:r>
          </w:p>
        </w:tc>
        <w:tc>
          <w:tcPr>
            <w:tcW w:w="1440"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43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43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43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43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864"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864"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c>
          <w:tcPr>
            <w:tcW w:w="882" w:type="dxa"/>
            <w:vAlign w:val="center"/>
          </w:tcPr>
          <w:p w:rsidR="00040868" w:rsidRPr="0005241F" w:rsidRDefault="00040868" w:rsidP="00040868">
            <w:pPr>
              <w:spacing w:before="120" w:after="120" w:line="360" w:lineRule="auto"/>
              <w:jc w:val="center"/>
              <w:rPr>
                <w:sz w:val="20"/>
                <w:szCs w:val="16"/>
              </w:rPr>
            </w:pPr>
            <w:r w:rsidRPr="0005241F">
              <w:rPr>
                <w:color w:val="000000"/>
                <w:sz w:val="20"/>
                <w:szCs w:val="16"/>
              </w:rPr>
              <w:sym w:font="Wingdings" w:char="00FC"/>
            </w:r>
          </w:p>
        </w:tc>
      </w:tr>
      <w:tr w:rsidR="00040868" w:rsidRPr="00D30F26" w:rsidTr="00040868">
        <w:tc>
          <w:tcPr>
            <w:tcW w:w="1008" w:type="dxa"/>
            <w:vAlign w:val="center"/>
          </w:tcPr>
          <w:p w:rsidR="00040868" w:rsidRPr="0005241F" w:rsidRDefault="00040868" w:rsidP="00040868">
            <w:pPr>
              <w:tabs>
                <w:tab w:val="left" w:pos="1332"/>
              </w:tabs>
              <w:spacing w:before="120" w:after="120" w:line="360" w:lineRule="auto"/>
              <w:ind w:left="-15" w:right="-115"/>
              <w:jc w:val="left"/>
              <w:rPr>
                <w:b/>
                <w:bCs/>
                <w:color w:val="000000"/>
                <w:szCs w:val="16"/>
              </w:rPr>
            </w:pPr>
            <w:r w:rsidRPr="0005241F">
              <w:rPr>
                <w:b/>
                <w:bCs/>
                <w:color w:val="000000"/>
                <w:szCs w:val="16"/>
              </w:rPr>
              <w:t>Drugs*:</w:t>
            </w:r>
          </w:p>
        </w:tc>
        <w:tc>
          <w:tcPr>
            <w:tcW w:w="864" w:type="dxa"/>
            <w:shd w:val="clear" w:color="auto" w:fill="F2F2F2"/>
            <w:vAlign w:val="center"/>
          </w:tcPr>
          <w:p w:rsidR="00040868" w:rsidRPr="0005241F" w:rsidRDefault="00040868" w:rsidP="00040868">
            <w:pPr>
              <w:spacing w:before="120" w:after="120" w:line="360" w:lineRule="auto"/>
              <w:jc w:val="center"/>
              <w:rPr>
                <w:b/>
                <w:bCs/>
                <w:color w:val="000000"/>
                <w:sz w:val="20"/>
                <w:szCs w:val="16"/>
              </w:rPr>
            </w:pP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A</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B</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B</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B</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B</w:t>
            </w:r>
          </w:p>
        </w:tc>
        <w:tc>
          <w:tcPr>
            <w:tcW w:w="432" w:type="dxa"/>
            <w:vAlign w:val="center"/>
          </w:tcPr>
          <w:p w:rsidR="00040868" w:rsidRPr="0005241F" w:rsidRDefault="00040868" w:rsidP="00040868">
            <w:pPr>
              <w:spacing w:before="120" w:after="120" w:line="360" w:lineRule="auto"/>
              <w:jc w:val="center"/>
              <w:rPr>
                <w:b/>
                <w:bCs/>
                <w:color w:val="000000"/>
                <w:sz w:val="22"/>
                <w:szCs w:val="20"/>
              </w:rPr>
            </w:pP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C</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C</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C</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C</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C</w:t>
            </w:r>
          </w:p>
        </w:tc>
        <w:tc>
          <w:tcPr>
            <w:tcW w:w="432" w:type="dxa"/>
            <w:vAlign w:val="center"/>
          </w:tcPr>
          <w:p w:rsidR="00040868" w:rsidRPr="0005241F" w:rsidRDefault="00040868" w:rsidP="00040868">
            <w:pPr>
              <w:spacing w:before="120" w:after="120" w:line="360" w:lineRule="auto"/>
              <w:jc w:val="center"/>
              <w:rPr>
                <w:b/>
                <w:bCs/>
                <w:color w:val="000000"/>
                <w:sz w:val="22"/>
                <w:szCs w:val="20"/>
              </w:rPr>
            </w:pPr>
            <w:r w:rsidRPr="0005241F">
              <w:rPr>
                <w:b/>
                <w:bCs/>
                <w:color w:val="000000"/>
                <w:sz w:val="22"/>
                <w:szCs w:val="20"/>
              </w:rPr>
              <w:t>D</w:t>
            </w: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1440"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432" w:type="dxa"/>
            <w:shd w:val="clear" w:color="auto" w:fill="F2F2F2"/>
            <w:vAlign w:val="center"/>
          </w:tcPr>
          <w:p w:rsidR="00040868" w:rsidRPr="0005241F" w:rsidRDefault="00040868" w:rsidP="00040868">
            <w:pPr>
              <w:spacing w:before="120" w:after="120" w:line="360" w:lineRule="auto"/>
              <w:jc w:val="center"/>
              <w:rPr>
                <w:b/>
                <w:bCs/>
                <w:color w:val="000000"/>
                <w:sz w:val="20"/>
                <w:szCs w:val="20"/>
              </w:rPr>
            </w:pPr>
          </w:p>
        </w:tc>
        <w:tc>
          <w:tcPr>
            <w:tcW w:w="864" w:type="dxa"/>
            <w:shd w:val="clear" w:color="auto" w:fill="F2F2F2"/>
            <w:vAlign w:val="center"/>
          </w:tcPr>
          <w:p w:rsidR="00040868" w:rsidRPr="0005241F" w:rsidRDefault="00040868" w:rsidP="00040868">
            <w:pPr>
              <w:spacing w:before="120" w:after="120" w:line="360" w:lineRule="auto"/>
              <w:jc w:val="center"/>
              <w:rPr>
                <w:b/>
                <w:bCs/>
                <w:color w:val="000000"/>
                <w:sz w:val="20"/>
                <w:szCs w:val="18"/>
              </w:rPr>
            </w:pPr>
          </w:p>
        </w:tc>
        <w:tc>
          <w:tcPr>
            <w:tcW w:w="864" w:type="dxa"/>
            <w:shd w:val="clear" w:color="auto" w:fill="F2F2F2"/>
            <w:vAlign w:val="center"/>
          </w:tcPr>
          <w:p w:rsidR="00040868" w:rsidRPr="0005241F" w:rsidRDefault="00040868" w:rsidP="00040868">
            <w:pPr>
              <w:spacing w:before="120" w:after="120" w:line="360" w:lineRule="auto"/>
              <w:jc w:val="center"/>
              <w:rPr>
                <w:b/>
                <w:bCs/>
                <w:color w:val="000000"/>
                <w:sz w:val="18"/>
                <w:szCs w:val="18"/>
              </w:rPr>
            </w:pPr>
          </w:p>
        </w:tc>
        <w:tc>
          <w:tcPr>
            <w:tcW w:w="882" w:type="dxa"/>
            <w:shd w:val="clear" w:color="auto" w:fill="F2F2F2"/>
            <w:vAlign w:val="center"/>
          </w:tcPr>
          <w:p w:rsidR="00040868" w:rsidRPr="0005241F" w:rsidRDefault="00040868" w:rsidP="00040868">
            <w:pPr>
              <w:spacing w:before="120" w:after="120" w:line="360" w:lineRule="auto"/>
              <w:jc w:val="center"/>
              <w:rPr>
                <w:b/>
                <w:bCs/>
                <w:color w:val="000000"/>
                <w:sz w:val="18"/>
                <w:szCs w:val="18"/>
              </w:rPr>
            </w:pPr>
          </w:p>
        </w:tc>
      </w:tr>
    </w:tbl>
    <w:p w:rsidR="00040868" w:rsidRDefault="00040868" w:rsidP="00040868">
      <w:pPr>
        <w:ind w:right="720" w:hanging="630"/>
        <w:jc w:val="left"/>
        <w:rPr>
          <w:b/>
          <w:bCs/>
          <w:color w:val="000000"/>
          <w:szCs w:val="18"/>
        </w:rPr>
      </w:pPr>
      <w:r w:rsidRPr="00B83FBB">
        <w:rPr>
          <w:b/>
          <w:bCs/>
          <w:color w:val="000000"/>
          <w:szCs w:val="18"/>
        </w:rPr>
        <w:t>*</w:t>
      </w:r>
      <w:r w:rsidRPr="006379AE">
        <w:rPr>
          <w:b/>
          <w:bCs/>
          <w:color w:val="000000"/>
          <w:sz w:val="20"/>
          <w:szCs w:val="20"/>
        </w:rPr>
        <w:t>Legend for Chemotherapy Drugs</w:t>
      </w:r>
    </w:p>
    <w:tbl>
      <w:tblPr>
        <w:tblW w:w="35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700"/>
      </w:tblGrid>
      <w:tr w:rsidR="00040868" w:rsidRPr="00D30F26" w:rsidTr="00040868">
        <w:tc>
          <w:tcPr>
            <w:tcW w:w="810" w:type="dxa"/>
          </w:tcPr>
          <w:p w:rsidR="00040868" w:rsidRPr="0005241F" w:rsidRDefault="00040868" w:rsidP="00040868">
            <w:pPr>
              <w:spacing w:before="120" w:after="120" w:line="276" w:lineRule="auto"/>
              <w:jc w:val="center"/>
              <w:rPr>
                <w:b/>
                <w:sz w:val="20"/>
                <w:szCs w:val="20"/>
              </w:rPr>
            </w:pPr>
            <w:r w:rsidRPr="0005241F">
              <w:rPr>
                <w:b/>
                <w:sz w:val="20"/>
                <w:szCs w:val="20"/>
              </w:rPr>
              <w:t>A</w:t>
            </w:r>
          </w:p>
        </w:tc>
        <w:tc>
          <w:tcPr>
            <w:tcW w:w="2700" w:type="dxa"/>
          </w:tcPr>
          <w:p w:rsidR="00040868" w:rsidRPr="0005241F" w:rsidRDefault="00040868" w:rsidP="00040868">
            <w:pPr>
              <w:keepNext/>
              <w:spacing w:before="120" w:after="120" w:line="276" w:lineRule="auto"/>
              <w:outlineLvl w:val="5"/>
              <w:rPr>
                <w:sz w:val="20"/>
                <w:szCs w:val="20"/>
              </w:rPr>
            </w:pPr>
            <w:r w:rsidRPr="0005241F">
              <w:rPr>
                <w:color w:val="000000"/>
                <w:sz w:val="20"/>
                <w:szCs w:val="20"/>
              </w:rPr>
              <w:t>Alemtuzumab test dose</w:t>
            </w:r>
          </w:p>
        </w:tc>
      </w:tr>
      <w:tr w:rsidR="00040868" w:rsidRPr="00D30F26" w:rsidTr="00040868">
        <w:tc>
          <w:tcPr>
            <w:tcW w:w="810" w:type="dxa"/>
          </w:tcPr>
          <w:p w:rsidR="00040868" w:rsidRPr="0005241F" w:rsidRDefault="00040868" w:rsidP="00040868">
            <w:pPr>
              <w:spacing w:before="120" w:after="120" w:line="276" w:lineRule="auto"/>
              <w:jc w:val="center"/>
              <w:rPr>
                <w:b/>
                <w:sz w:val="20"/>
                <w:szCs w:val="20"/>
              </w:rPr>
            </w:pPr>
            <w:r w:rsidRPr="0005241F">
              <w:rPr>
                <w:b/>
                <w:sz w:val="20"/>
                <w:szCs w:val="20"/>
              </w:rPr>
              <w:t>B</w:t>
            </w:r>
          </w:p>
        </w:tc>
        <w:tc>
          <w:tcPr>
            <w:tcW w:w="2700" w:type="dxa"/>
          </w:tcPr>
          <w:p w:rsidR="00040868" w:rsidRPr="0005241F" w:rsidRDefault="00040868" w:rsidP="00040868">
            <w:pPr>
              <w:keepNext/>
              <w:spacing w:before="120" w:after="120" w:line="276" w:lineRule="auto"/>
              <w:outlineLvl w:val="5"/>
              <w:rPr>
                <w:sz w:val="20"/>
                <w:szCs w:val="20"/>
              </w:rPr>
            </w:pPr>
            <w:r w:rsidRPr="0005241F">
              <w:rPr>
                <w:color w:val="000000"/>
                <w:sz w:val="20"/>
                <w:szCs w:val="20"/>
                <w:lang w:val="pt-BR"/>
              </w:rPr>
              <w:t>Alemtuzumab</w:t>
            </w:r>
          </w:p>
        </w:tc>
      </w:tr>
      <w:tr w:rsidR="00040868" w:rsidRPr="00D30F26" w:rsidTr="00040868">
        <w:tc>
          <w:tcPr>
            <w:tcW w:w="810" w:type="dxa"/>
          </w:tcPr>
          <w:p w:rsidR="00040868" w:rsidRPr="0005241F" w:rsidRDefault="00040868" w:rsidP="00040868">
            <w:pPr>
              <w:spacing w:before="120" w:after="120" w:line="276" w:lineRule="auto"/>
              <w:jc w:val="center"/>
              <w:rPr>
                <w:b/>
                <w:sz w:val="20"/>
                <w:szCs w:val="20"/>
              </w:rPr>
            </w:pPr>
            <w:r w:rsidRPr="0005241F">
              <w:rPr>
                <w:b/>
                <w:sz w:val="20"/>
                <w:szCs w:val="20"/>
              </w:rPr>
              <w:t>C</w:t>
            </w:r>
          </w:p>
        </w:tc>
        <w:tc>
          <w:tcPr>
            <w:tcW w:w="2700" w:type="dxa"/>
          </w:tcPr>
          <w:p w:rsidR="00040868" w:rsidRPr="0005241F" w:rsidRDefault="00040868" w:rsidP="00040868">
            <w:pPr>
              <w:keepNext/>
              <w:spacing w:before="120" w:after="120" w:line="276" w:lineRule="auto"/>
              <w:outlineLvl w:val="5"/>
              <w:rPr>
                <w:sz w:val="20"/>
                <w:szCs w:val="20"/>
              </w:rPr>
            </w:pPr>
            <w:r w:rsidRPr="0005241F">
              <w:rPr>
                <w:color w:val="000000"/>
                <w:sz w:val="20"/>
                <w:szCs w:val="20"/>
              </w:rPr>
              <w:t>Fludarabine</w:t>
            </w:r>
          </w:p>
        </w:tc>
      </w:tr>
      <w:tr w:rsidR="00040868" w:rsidRPr="00D30F26" w:rsidTr="00040868">
        <w:trPr>
          <w:trHeight w:val="70"/>
        </w:trPr>
        <w:tc>
          <w:tcPr>
            <w:tcW w:w="810" w:type="dxa"/>
          </w:tcPr>
          <w:p w:rsidR="00040868" w:rsidRPr="0005241F" w:rsidRDefault="00040868" w:rsidP="00040868">
            <w:pPr>
              <w:spacing w:before="120" w:after="120" w:line="276" w:lineRule="auto"/>
              <w:jc w:val="center"/>
              <w:rPr>
                <w:b/>
                <w:sz w:val="20"/>
                <w:szCs w:val="20"/>
              </w:rPr>
            </w:pPr>
            <w:r w:rsidRPr="0005241F">
              <w:rPr>
                <w:b/>
                <w:sz w:val="20"/>
                <w:szCs w:val="20"/>
              </w:rPr>
              <w:t>D</w:t>
            </w:r>
          </w:p>
        </w:tc>
        <w:tc>
          <w:tcPr>
            <w:tcW w:w="2700" w:type="dxa"/>
          </w:tcPr>
          <w:p w:rsidR="00040868" w:rsidRPr="0005241F" w:rsidRDefault="00040868" w:rsidP="00040868">
            <w:pPr>
              <w:keepNext/>
              <w:spacing w:before="120" w:after="120" w:line="276" w:lineRule="auto"/>
              <w:outlineLvl w:val="5"/>
              <w:rPr>
                <w:sz w:val="20"/>
                <w:szCs w:val="20"/>
              </w:rPr>
            </w:pPr>
            <w:r w:rsidRPr="0005241F">
              <w:rPr>
                <w:color w:val="000000"/>
                <w:sz w:val="20"/>
                <w:szCs w:val="20"/>
              </w:rPr>
              <w:t>Melphalan</w:t>
            </w:r>
          </w:p>
        </w:tc>
      </w:tr>
    </w:tbl>
    <w:p w:rsidR="00040868" w:rsidRDefault="00040868" w:rsidP="00040868">
      <w:pPr>
        <w:jc w:val="left"/>
        <w:rPr>
          <w:color w:val="000000"/>
        </w:rPr>
        <w:sectPr w:rsidR="00040868" w:rsidSect="00040868">
          <w:headerReference w:type="default" r:id="rId9"/>
          <w:type w:val="continuous"/>
          <w:pgSz w:w="15840" w:h="12240" w:orient="landscape"/>
          <w:pgMar w:top="1440" w:right="1440" w:bottom="1440" w:left="1440" w:header="720" w:footer="720" w:gutter="0"/>
          <w:cols w:num="2" w:space="720"/>
          <w:docGrid w:linePitch="360"/>
        </w:sectPr>
      </w:pPr>
    </w:p>
    <w:p w:rsidR="00040868" w:rsidRPr="000A7079"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Pr>
          <w:b/>
          <w:sz w:val="28"/>
          <w:szCs w:val="28"/>
        </w:rPr>
        <w:t>6</w:t>
      </w:r>
      <w:r w:rsidRPr="006A5A95">
        <w:rPr>
          <w:b/>
          <w:sz w:val="28"/>
          <w:szCs w:val="28"/>
        </w:rPr>
        <w:t xml:space="preserve">. </w:t>
      </w:r>
      <w:r>
        <w:rPr>
          <w:b/>
          <w:sz w:val="28"/>
          <w:szCs w:val="28"/>
        </w:rPr>
        <w:t>Risks and Discomforts</w:t>
      </w:r>
    </w:p>
    <w:p w:rsidR="00040868" w:rsidRDefault="00040868" w:rsidP="00040868">
      <w:pPr>
        <w:spacing w:after="240" w:line="276" w:lineRule="auto"/>
        <w:jc w:val="left"/>
        <w:rPr>
          <w:color w:val="000000"/>
        </w:rPr>
        <w:sectPr w:rsidR="00040868" w:rsidSect="00040868">
          <w:headerReference w:type="default" r:id="rId10"/>
          <w:pgSz w:w="12240" w:h="15840"/>
          <w:pgMar w:top="1440" w:right="1440" w:bottom="1440" w:left="1440" w:header="720" w:footer="720" w:gutter="0"/>
          <w:cols w:space="720"/>
          <w:rtlGutter/>
          <w:docGrid w:linePitch="360"/>
        </w:sectPr>
      </w:pPr>
    </w:p>
    <w:p w:rsidR="00040868" w:rsidRPr="00F46E2B" w:rsidRDefault="00040868" w:rsidP="00040868">
      <w:pPr>
        <w:spacing w:after="240" w:line="276" w:lineRule="auto"/>
        <w:jc w:val="left"/>
        <w:rPr>
          <w:color w:val="000000"/>
        </w:rPr>
      </w:pPr>
      <w:r w:rsidRPr="00F46E2B">
        <w:rPr>
          <w:color w:val="000000"/>
        </w:rPr>
        <w:lastRenderedPageBreak/>
        <w:t xml:space="preserve">You will have side effects while on the study. Side effects can range from mild to very serious. </w:t>
      </w:r>
    </w:p>
    <w:p w:rsidR="00040868" w:rsidRPr="00FE3A34" w:rsidRDefault="00040868" w:rsidP="00040868">
      <w:pPr>
        <w:pStyle w:val="ColorfulList-Accent11"/>
        <w:spacing w:after="240" w:line="276" w:lineRule="auto"/>
        <w:ind w:left="0"/>
        <w:contextualSpacing w:val="0"/>
        <w:jc w:val="left"/>
        <w:rPr>
          <w:color w:val="000000"/>
        </w:rPr>
      </w:pPr>
      <w:r w:rsidRPr="00FE3A34">
        <w:rPr>
          <w:snapToGrid w:val="0"/>
        </w:rPr>
        <w:t xml:space="preserve">The risks listed in this section might happen from transplant. These risks might happen if you have a transplant as part of this study or standard care. </w:t>
      </w:r>
      <w:r w:rsidRPr="00FE3A34">
        <w:rPr>
          <w:color w:val="000000"/>
        </w:rPr>
        <w:t xml:space="preserve">The chances of developing GVHD and infections are the same if you have a reduced-intensity or standard transplant. </w:t>
      </w:r>
    </w:p>
    <w:p w:rsidR="00040868" w:rsidRPr="00FE3A34" w:rsidRDefault="00040868" w:rsidP="00040868">
      <w:pPr>
        <w:spacing w:after="240" w:line="276" w:lineRule="auto"/>
        <w:jc w:val="left"/>
        <w:rPr>
          <w:color w:val="000000"/>
        </w:rPr>
      </w:pPr>
      <w:r w:rsidRPr="00FE3A34">
        <w:rPr>
          <w:color w:val="000000"/>
        </w:rPr>
        <w:lastRenderedPageBreak/>
        <w:t xml:space="preserve">Your doctor will give you drugs to help lower the side effects, such as feeling sick to your stomach (nausea). In some cases, side effects can be long lasting or may never go away. </w:t>
      </w:r>
    </w:p>
    <w:p w:rsidR="00040868" w:rsidRPr="00F46E2B" w:rsidRDefault="00040868" w:rsidP="00040868">
      <w:pPr>
        <w:spacing w:after="240" w:line="276" w:lineRule="auto"/>
        <w:jc w:val="left"/>
        <w:rPr>
          <w:color w:val="000000"/>
        </w:rPr>
      </w:pPr>
      <w:r w:rsidRPr="00FE3A34">
        <w:rPr>
          <w:color w:val="000000"/>
        </w:rPr>
        <w:t>The chemotherapy drugs can cause leukemia years later, but this is rare. These “s</w:t>
      </w:r>
      <w:r w:rsidRPr="00FE3A34">
        <w:t>econdary cancers” are often very hard to treat and can cause death.</w:t>
      </w:r>
    </w:p>
    <w:p w:rsidR="00040868" w:rsidRDefault="00040868" w:rsidP="00040868">
      <w:pPr>
        <w:spacing w:line="276" w:lineRule="auto"/>
        <w:jc w:val="left"/>
        <w:rPr>
          <w:b/>
          <w:color w:val="000000"/>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Pr>
        <w:jc w:val="left"/>
        <w:rPr>
          <w:b/>
          <w:color w:val="000000"/>
        </w:rPr>
      </w:pPr>
    </w:p>
    <w:p w:rsidR="00040868" w:rsidRPr="002F3978" w:rsidRDefault="00040868" w:rsidP="00040868">
      <w:pPr>
        <w:spacing w:line="276" w:lineRule="auto"/>
        <w:jc w:val="left"/>
        <w:rPr>
          <w:b/>
          <w:color w:val="000000"/>
        </w:rPr>
      </w:pPr>
      <w:r w:rsidRPr="002B5900">
        <w:rPr>
          <w:b/>
          <w:color w:val="000000"/>
        </w:rPr>
        <w:t xml:space="preserve">Risks </w:t>
      </w:r>
      <w:r>
        <w:rPr>
          <w:b/>
          <w:color w:val="000000"/>
        </w:rPr>
        <w:t>of Study Treatments and Drugs</w:t>
      </w:r>
      <w:r w:rsidRPr="002B5900">
        <w:rPr>
          <w:b/>
          <w:color w:val="000000"/>
        </w:rPr>
        <w:t xml:space="preserve"> </w:t>
      </w:r>
    </w:p>
    <w:tbl>
      <w:tblPr>
        <w:tblpPr w:leftFromText="180" w:rightFromText="180" w:vertAnchor="text" w:horzAnchor="margin" w:tblpY="17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7560"/>
      </w:tblGrid>
      <w:tr w:rsidR="00040868" w:rsidRPr="00FA0D90" w:rsidTr="00040868">
        <w:trPr>
          <w:trHeight w:val="76"/>
        </w:trPr>
        <w:tc>
          <w:tcPr>
            <w:tcW w:w="1998" w:type="dxa"/>
            <w:vAlign w:val="center"/>
          </w:tcPr>
          <w:p w:rsidR="00040868" w:rsidRDefault="00040868" w:rsidP="00040868">
            <w:pPr>
              <w:pStyle w:val="FINALFRM"/>
              <w:keepNext/>
              <w:keepLines/>
              <w:spacing w:after="120" w:line="276" w:lineRule="auto"/>
              <w:rPr>
                <w:sz w:val="24"/>
              </w:rPr>
            </w:pPr>
            <w:r w:rsidRPr="00FA0D90">
              <w:rPr>
                <w:b/>
                <w:sz w:val="24"/>
              </w:rPr>
              <w:t>Likely</w:t>
            </w:r>
          </w:p>
        </w:tc>
        <w:tc>
          <w:tcPr>
            <w:tcW w:w="7560" w:type="dxa"/>
            <w:vAlign w:val="center"/>
          </w:tcPr>
          <w:p w:rsidR="00040868" w:rsidRDefault="00040868" w:rsidP="00040868">
            <w:pPr>
              <w:pStyle w:val="FINALFRM"/>
              <w:keepNext/>
              <w:keepLines/>
              <w:spacing w:before="240" w:after="240" w:line="276" w:lineRule="auto"/>
              <w:rPr>
                <w:sz w:val="24"/>
              </w:rPr>
            </w:pPr>
            <w:r w:rsidRPr="00FA0D90">
              <w:rPr>
                <w:sz w:val="24"/>
              </w:rPr>
              <w:t xml:space="preserve">What it means: This type of side effect is expected to occur in </w:t>
            </w:r>
            <w:r w:rsidRPr="008510CE">
              <w:rPr>
                <w:sz w:val="24"/>
                <w:u w:val="single"/>
              </w:rPr>
              <w:t>more than 20% of patients</w:t>
            </w:r>
            <w:r w:rsidRPr="00FA0D90">
              <w:rPr>
                <w:sz w:val="24"/>
              </w:rPr>
              <w:t>. This means that 21 or more patients out of 100 might get this side effect.</w:t>
            </w:r>
          </w:p>
        </w:tc>
      </w:tr>
      <w:tr w:rsidR="00040868" w:rsidRPr="00FA0D90" w:rsidTr="00040868">
        <w:trPr>
          <w:trHeight w:val="76"/>
        </w:trPr>
        <w:tc>
          <w:tcPr>
            <w:tcW w:w="1998" w:type="dxa"/>
            <w:vAlign w:val="center"/>
          </w:tcPr>
          <w:p w:rsidR="00040868" w:rsidRDefault="00040868" w:rsidP="00040868">
            <w:pPr>
              <w:pStyle w:val="FINALFRM"/>
              <w:keepNext/>
              <w:keepLines/>
              <w:spacing w:after="120" w:line="276" w:lineRule="auto"/>
              <w:rPr>
                <w:sz w:val="24"/>
              </w:rPr>
            </w:pPr>
            <w:r w:rsidRPr="00FA0D90">
              <w:rPr>
                <w:b/>
                <w:sz w:val="24"/>
              </w:rPr>
              <w:t>Less Likel</w:t>
            </w:r>
            <w:r>
              <w:rPr>
                <w:b/>
                <w:sz w:val="24"/>
              </w:rPr>
              <w:t>y</w:t>
            </w:r>
          </w:p>
        </w:tc>
        <w:tc>
          <w:tcPr>
            <w:tcW w:w="7560" w:type="dxa"/>
            <w:vAlign w:val="center"/>
          </w:tcPr>
          <w:p w:rsidR="00040868" w:rsidRDefault="00040868" w:rsidP="00040868">
            <w:pPr>
              <w:pStyle w:val="FINALFRM"/>
              <w:keepNext/>
              <w:keepLines/>
              <w:spacing w:before="240" w:after="240" w:line="276" w:lineRule="auto"/>
              <w:rPr>
                <w:sz w:val="24"/>
              </w:rPr>
            </w:pPr>
            <w:r w:rsidRPr="00FA0D90">
              <w:rPr>
                <w:sz w:val="24"/>
              </w:rPr>
              <w:t xml:space="preserve">What it means: This type of side effect is expected to occur in </w:t>
            </w:r>
            <w:r w:rsidRPr="008510CE">
              <w:rPr>
                <w:sz w:val="24"/>
                <w:u w:val="single"/>
              </w:rPr>
              <w:t>20% of patients or fewer</w:t>
            </w:r>
            <w:r w:rsidRPr="00FA0D90">
              <w:rPr>
                <w:sz w:val="24"/>
              </w:rPr>
              <w:t>. This means that 20 patients or fewer out of 100 might get this side effect.</w:t>
            </w:r>
          </w:p>
        </w:tc>
      </w:tr>
      <w:tr w:rsidR="00040868" w:rsidRPr="00FA0D90" w:rsidTr="00040868">
        <w:trPr>
          <w:trHeight w:val="97"/>
        </w:trPr>
        <w:tc>
          <w:tcPr>
            <w:tcW w:w="1998" w:type="dxa"/>
            <w:vAlign w:val="center"/>
          </w:tcPr>
          <w:p w:rsidR="00040868" w:rsidRDefault="00040868" w:rsidP="00040868">
            <w:pPr>
              <w:pStyle w:val="FINALFRM"/>
              <w:keepNext/>
              <w:keepLines/>
              <w:spacing w:after="120" w:line="276" w:lineRule="auto"/>
              <w:rPr>
                <w:sz w:val="24"/>
              </w:rPr>
            </w:pPr>
            <w:r w:rsidRPr="00FA0D90">
              <w:rPr>
                <w:b/>
                <w:sz w:val="24"/>
              </w:rPr>
              <w:t>Rare</w:t>
            </w:r>
            <w:r>
              <w:rPr>
                <w:b/>
                <w:sz w:val="24"/>
              </w:rPr>
              <w:t>, but Serious</w:t>
            </w:r>
          </w:p>
        </w:tc>
        <w:tc>
          <w:tcPr>
            <w:tcW w:w="7560" w:type="dxa"/>
            <w:vAlign w:val="center"/>
          </w:tcPr>
          <w:p w:rsidR="00040868" w:rsidRDefault="00040868" w:rsidP="00040868">
            <w:pPr>
              <w:pStyle w:val="FINALFRM"/>
              <w:keepNext/>
              <w:keepLines/>
              <w:spacing w:before="240" w:after="240" w:line="276" w:lineRule="auto"/>
              <w:rPr>
                <w:sz w:val="24"/>
              </w:rPr>
            </w:pPr>
            <w:r w:rsidRPr="00FA0D90">
              <w:rPr>
                <w:sz w:val="24"/>
              </w:rPr>
              <w:t xml:space="preserve">What it means: This type of side effect does not occur very often – </w:t>
            </w:r>
            <w:r w:rsidRPr="008510CE">
              <w:rPr>
                <w:sz w:val="24"/>
                <w:u w:val="single"/>
              </w:rPr>
              <w:t>in fewer than 2% of patients</w:t>
            </w:r>
            <w:r w:rsidRPr="00FA0D90">
              <w:rPr>
                <w:sz w:val="24"/>
              </w:rPr>
              <w:t xml:space="preserve"> – but is serious when it occurs. This means that 1 or 2 patients (or fewer) out of 100 might get this side effect.</w:t>
            </w:r>
          </w:p>
        </w:tc>
      </w:tr>
    </w:tbl>
    <w:p w:rsidR="00040868" w:rsidRDefault="00040868" w:rsidP="00040868">
      <w:pPr>
        <w:pStyle w:val="Heading8"/>
        <w:spacing w:after="120" w:line="276" w:lineRule="auto"/>
        <w:jc w:val="left"/>
        <w:rPr>
          <w:b/>
          <w:bCs/>
          <w:i w:val="0"/>
          <w:color w:val="000000"/>
        </w:rPr>
      </w:pPr>
    </w:p>
    <w:p w:rsidR="00040868" w:rsidRPr="00F76F22" w:rsidRDefault="00040868" w:rsidP="00040868">
      <w:pPr>
        <w:pStyle w:val="Heading8"/>
        <w:keepLines/>
        <w:spacing w:after="120" w:line="276" w:lineRule="auto"/>
        <w:jc w:val="left"/>
        <w:rPr>
          <w:b/>
          <w:bCs/>
          <w:i w:val="0"/>
          <w:smallCaps/>
          <w:color w:val="000000"/>
        </w:rPr>
      </w:pPr>
      <w:r w:rsidRPr="00F76F22">
        <w:rPr>
          <w:b/>
          <w:bCs/>
          <w:i w:val="0"/>
          <w:color w:val="000000"/>
        </w:rPr>
        <w:t xml:space="preserve">Possible Side Effects of Study Drugs </w:t>
      </w:r>
    </w:p>
    <w:p w:rsidR="00040868" w:rsidRDefault="00040868" w:rsidP="00040868">
      <w:pPr>
        <w:spacing w:after="12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spacing w:after="12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r>
        <w:lastRenderedPageBreak/>
        <w:t xml:space="preserve">The most common side effects of the treatments used in this study are listed below. There is also the risk of very </w:t>
      </w:r>
      <w:r>
        <w:lastRenderedPageBreak/>
        <w:t>uncommon or unknown side effects.</w:t>
      </w:r>
      <w:r w:rsidRPr="00C62E1D">
        <w:rPr>
          <w:color w:val="000000"/>
        </w:rPr>
        <w:t xml:space="preserve"> </w:t>
      </w:r>
      <w:r w:rsidRPr="00F46E2B">
        <w:rPr>
          <w:color w:val="000000"/>
        </w:rPr>
        <w:t xml:space="preserve">All chemotherapy </w:t>
      </w:r>
      <w:r>
        <w:rPr>
          <w:color w:val="000000"/>
        </w:rPr>
        <w:t>drugs</w:t>
      </w:r>
      <w:r w:rsidRPr="00F46E2B">
        <w:rPr>
          <w:color w:val="000000"/>
        </w:rPr>
        <w:t xml:space="preserve"> </w:t>
      </w:r>
      <w:r>
        <w:rPr>
          <w:color w:val="000000"/>
        </w:rPr>
        <w:t>in this study</w:t>
      </w:r>
      <w:r w:rsidRPr="00F46E2B">
        <w:rPr>
          <w:color w:val="000000"/>
        </w:rPr>
        <w:t xml:space="preserve"> are co</w:t>
      </w:r>
      <w:r>
        <w:rPr>
          <w:color w:val="000000"/>
        </w:rPr>
        <w:t>mmonly used in transplant.</w:t>
      </w:r>
    </w:p>
    <w:p w:rsidR="00040868" w:rsidRPr="009E0495" w:rsidRDefault="00040868" w:rsidP="00040868">
      <w:pPr>
        <w:spacing w:after="120" w:line="276" w:lineRule="auto"/>
        <w:jc w:val="left"/>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040868" w:rsidTr="00040868">
        <w:tc>
          <w:tcPr>
            <w:tcW w:w="9828" w:type="dxa"/>
            <w:gridSpan w:val="3"/>
            <w:shd w:val="clear" w:color="auto" w:fill="E6E6E6"/>
            <w:vAlign w:val="center"/>
          </w:tcPr>
          <w:p w:rsidR="00040868" w:rsidRDefault="00040868" w:rsidP="00040868">
            <w:pPr>
              <w:spacing w:after="240" w:line="276" w:lineRule="auto"/>
              <w:rPr>
                <w:b/>
                <w:color w:val="000000"/>
                <w:sz w:val="22"/>
                <w:szCs w:val="22"/>
              </w:rPr>
            </w:pPr>
            <w:r w:rsidRPr="0037614C">
              <w:rPr>
                <w:b/>
                <w:bCs/>
                <w:color w:val="000000"/>
                <w:sz w:val="28"/>
              </w:rPr>
              <w:lastRenderedPageBreak/>
              <w:t>Alemtuzumab</w:t>
            </w:r>
          </w:p>
        </w:tc>
      </w:tr>
      <w:tr w:rsidR="00040868" w:rsidTr="00040868">
        <w:tc>
          <w:tcPr>
            <w:tcW w:w="3192" w:type="dxa"/>
            <w:shd w:val="clear" w:color="auto" w:fill="E6E6E6"/>
            <w:vAlign w:val="center"/>
          </w:tcPr>
          <w:p w:rsidR="00040868" w:rsidRDefault="00040868" w:rsidP="00040868">
            <w:pPr>
              <w:keepNext/>
              <w:keepLines/>
              <w:spacing w:after="240" w:line="276" w:lineRule="auto"/>
              <w:contextualSpacing/>
              <w:jc w:val="center"/>
              <w:rPr>
                <w:b/>
                <w:color w:val="000000"/>
                <w:sz w:val="22"/>
                <w:szCs w:val="22"/>
              </w:rPr>
            </w:pPr>
            <w:r>
              <w:rPr>
                <w:b/>
                <w:color w:val="000000"/>
              </w:rPr>
              <w:t>Likely</w:t>
            </w:r>
          </w:p>
        </w:tc>
        <w:tc>
          <w:tcPr>
            <w:tcW w:w="3192" w:type="dxa"/>
            <w:shd w:val="clear" w:color="auto" w:fill="E6E6E6"/>
            <w:vAlign w:val="center"/>
          </w:tcPr>
          <w:p w:rsidR="00040868" w:rsidRDefault="00040868" w:rsidP="00040868">
            <w:pPr>
              <w:keepNext/>
              <w:keepLines/>
              <w:spacing w:after="240" w:line="276" w:lineRule="auto"/>
              <w:contextualSpacing/>
              <w:jc w:val="center"/>
              <w:rPr>
                <w:b/>
                <w:color w:val="000000"/>
                <w:sz w:val="22"/>
                <w:szCs w:val="22"/>
              </w:rPr>
            </w:pPr>
            <w:r>
              <w:rPr>
                <w:b/>
                <w:color w:val="000000"/>
              </w:rPr>
              <w:t>Less Likely</w:t>
            </w:r>
          </w:p>
        </w:tc>
        <w:tc>
          <w:tcPr>
            <w:tcW w:w="3444"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Rare, but Serious</w:t>
            </w:r>
          </w:p>
          <w:p w:rsidR="00040868" w:rsidRDefault="00040868" w:rsidP="00040868">
            <w:pPr>
              <w:keepNext/>
              <w:keepLines/>
              <w:spacing w:after="240" w:line="276" w:lineRule="auto"/>
              <w:contextualSpacing/>
              <w:jc w:val="center"/>
              <w:rPr>
                <w:b/>
                <w:color w:val="000000"/>
                <w:sz w:val="22"/>
                <w:szCs w:val="22"/>
              </w:rPr>
            </w:pPr>
          </w:p>
        </w:tc>
      </w:tr>
      <w:tr w:rsidR="00040868" w:rsidTr="00040868">
        <w:tc>
          <w:tcPr>
            <w:tcW w:w="3192" w:type="dxa"/>
          </w:tcPr>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Fever</w:t>
            </w:r>
          </w:p>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Chills</w:t>
            </w:r>
          </w:p>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Anemia (decreased number of red cells)</w:t>
            </w:r>
          </w:p>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 xml:space="preserve">Infection </w:t>
            </w:r>
          </w:p>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 xml:space="preserve">Bleeding </w:t>
            </w:r>
          </w:p>
          <w:p w:rsidR="00040868" w:rsidRDefault="00040868" w:rsidP="00C90446">
            <w:pPr>
              <w:keepNext/>
              <w:keepLines/>
              <w:numPr>
                <w:ilvl w:val="0"/>
                <w:numId w:val="32"/>
              </w:numPr>
              <w:spacing w:before="120" w:after="240" w:line="276" w:lineRule="auto"/>
              <w:jc w:val="left"/>
              <w:rPr>
                <w:b/>
                <w:color w:val="000000"/>
                <w:sz w:val="28"/>
                <w:szCs w:val="13"/>
              </w:rPr>
            </w:pPr>
            <w:r>
              <w:rPr>
                <w:color w:val="000000"/>
                <w:szCs w:val="13"/>
              </w:rPr>
              <w:t>Weakened immune system</w:t>
            </w:r>
          </w:p>
          <w:p w:rsidR="00040868" w:rsidRDefault="00040868" w:rsidP="00C90446">
            <w:pPr>
              <w:keepNext/>
              <w:keepLines/>
              <w:numPr>
                <w:ilvl w:val="0"/>
                <w:numId w:val="32"/>
              </w:numPr>
              <w:tabs>
                <w:tab w:val="left" w:pos="540"/>
              </w:tabs>
              <w:spacing w:after="240" w:line="276" w:lineRule="auto"/>
              <w:jc w:val="left"/>
              <w:rPr>
                <w:b/>
                <w:color w:val="000000"/>
                <w:sz w:val="28"/>
              </w:rPr>
            </w:pPr>
            <w:r>
              <w:rPr>
                <w:color w:val="000000"/>
              </w:rPr>
              <w:t>Local irritation (skin) at injection site</w:t>
            </w:r>
          </w:p>
          <w:p w:rsidR="00040868" w:rsidRDefault="00040868" w:rsidP="00C90446">
            <w:pPr>
              <w:keepNext/>
              <w:keepLines/>
              <w:numPr>
                <w:ilvl w:val="0"/>
                <w:numId w:val="32"/>
              </w:numPr>
              <w:tabs>
                <w:tab w:val="left" w:pos="540"/>
              </w:tabs>
              <w:spacing w:after="240" w:line="276" w:lineRule="auto"/>
              <w:jc w:val="left"/>
              <w:rPr>
                <w:color w:val="000000"/>
              </w:rPr>
            </w:pPr>
            <w:r>
              <w:rPr>
                <w:color w:val="000000"/>
              </w:rPr>
              <w:t>Low number of white blood cells</w:t>
            </w:r>
          </w:p>
          <w:p w:rsidR="00040868" w:rsidRDefault="00040868" w:rsidP="00C90446">
            <w:pPr>
              <w:keepNext/>
              <w:keepLines/>
              <w:numPr>
                <w:ilvl w:val="0"/>
                <w:numId w:val="32"/>
              </w:numPr>
              <w:tabs>
                <w:tab w:val="left" w:pos="540"/>
              </w:tabs>
              <w:spacing w:after="240" w:line="276" w:lineRule="auto"/>
              <w:jc w:val="left"/>
              <w:rPr>
                <w:color w:val="000000"/>
              </w:rPr>
            </w:pPr>
            <w:r>
              <w:rPr>
                <w:color w:val="000000"/>
              </w:rPr>
              <w:t>Low number of platelets in the blood</w:t>
            </w:r>
          </w:p>
          <w:p w:rsidR="00040868" w:rsidRPr="00BB7470" w:rsidRDefault="00040868" w:rsidP="00040868">
            <w:pPr>
              <w:keepNext/>
              <w:keepLines/>
              <w:tabs>
                <w:tab w:val="num" w:pos="1800"/>
              </w:tabs>
              <w:spacing w:before="120" w:after="240" w:line="276" w:lineRule="auto"/>
              <w:ind w:left="540"/>
              <w:jc w:val="left"/>
              <w:rPr>
                <w:color w:val="000000"/>
                <w:szCs w:val="13"/>
              </w:rPr>
            </w:pPr>
          </w:p>
        </w:tc>
        <w:tc>
          <w:tcPr>
            <w:tcW w:w="3192" w:type="dxa"/>
          </w:tcPr>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Nausea</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Vomiting</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Diarrhea</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Rash</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Headache</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Sweating</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Back pain</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Severe itching</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Allergic reaction of skin and blood vessels</w:t>
            </w:r>
          </w:p>
          <w:p w:rsidR="00040868" w:rsidRDefault="00040868" w:rsidP="00C90446">
            <w:pPr>
              <w:keepNext/>
              <w:keepLines/>
              <w:numPr>
                <w:ilvl w:val="0"/>
                <w:numId w:val="33"/>
              </w:numPr>
              <w:spacing w:before="120" w:after="240" w:line="276" w:lineRule="auto"/>
              <w:jc w:val="left"/>
              <w:rPr>
                <w:b/>
                <w:color w:val="000000"/>
                <w:sz w:val="28"/>
              </w:rPr>
            </w:pPr>
            <w:r>
              <w:rPr>
                <w:color w:val="000000"/>
                <w:szCs w:val="13"/>
              </w:rPr>
              <w:t>Tiredness</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Loss of appetite</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Low blood pressure</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Irregular heartbeat</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Shortness of breath</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Sore throat</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Pain</w:t>
            </w:r>
          </w:p>
          <w:p w:rsidR="00040868" w:rsidRDefault="00040868" w:rsidP="00C90446">
            <w:pPr>
              <w:keepNext/>
              <w:keepLines/>
              <w:numPr>
                <w:ilvl w:val="0"/>
                <w:numId w:val="33"/>
              </w:numPr>
              <w:spacing w:before="120" w:after="240" w:line="276" w:lineRule="auto"/>
              <w:jc w:val="left"/>
              <w:rPr>
                <w:b/>
                <w:color w:val="000000"/>
              </w:rPr>
            </w:pPr>
            <w:r w:rsidRPr="006574A6">
              <w:rPr>
                <w:color w:val="000000"/>
              </w:rPr>
              <w:t>Cough</w:t>
            </w:r>
          </w:p>
        </w:tc>
        <w:tc>
          <w:tcPr>
            <w:tcW w:w="3444" w:type="dxa"/>
          </w:tcPr>
          <w:p w:rsidR="00040868" w:rsidRDefault="00040868" w:rsidP="00C90446">
            <w:pPr>
              <w:keepNext/>
              <w:keepLines/>
              <w:numPr>
                <w:ilvl w:val="0"/>
                <w:numId w:val="33"/>
              </w:numPr>
              <w:spacing w:before="120" w:after="240" w:line="276" w:lineRule="auto"/>
              <w:jc w:val="left"/>
              <w:rPr>
                <w:b/>
                <w:color w:val="000000"/>
                <w:sz w:val="28"/>
              </w:rPr>
            </w:pPr>
            <w:r>
              <w:rPr>
                <w:bCs/>
                <w:color w:val="000000"/>
              </w:rPr>
              <w:t>Abdominal pain</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Dizziness</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High blood pressure</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Blisters</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Pain in the muscles</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Herpes simplex infection</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Swelling of the throat</w:t>
            </w:r>
          </w:p>
          <w:p w:rsidR="00040868" w:rsidRDefault="00040868" w:rsidP="00C90446">
            <w:pPr>
              <w:keepNext/>
              <w:keepLines/>
              <w:numPr>
                <w:ilvl w:val="0"/>
                <w:numId w:val="33"/>
              </w:numPr>
              <w:spacing w:before="120" w:after="240" w:line="276" w:lineRule="auto"/>
              <w:jc w:val="left"/>
              <w:rPr>
                <w:b/>
                <w:color w:val="000000"/>
                <w:sz w:val="28"/>
              </w:rPr>
            </w:pPr>
            <w:r>
              <w:rPr>
                <w:bCs/>
                <w:color w:val="000000"/>
              </w:rPr>
              <w:t>Bacterial infection in the bloodstream</w:t>
            </w:r>
          </w:p>
        </w:tc>
      </w:tr>
    </w:tbl>
    <w:p w:rsidR="00040868" w:rsidRDefault="00040868" w:rsidP="00040868">
      <w:r>
        <w:rPr>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040868" w:rsidTr="00040868">
        <w:tc>
          <w:tcPr>
            <w:tcW w:w="9828" w:type="dxa"/>
            <w:gridSpan w:val="3"/>
            <w:shd w:val="clear" w:color="auto" w:fill="E6E6E6"/>
            <w:vAlign w:val="center"/>
          </w:tcPr>
          <w:p w:rsidR="00040868"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240" w:line="276" w:lineRule="auto"/>
              <w:contextualSpacing/>
              <w:rPr>
                <w:b w:val="0"/>
                <w:color w:val="000000"/>
                <w:sz w:val="22"/>
                <w:szCs w:val="22"/>
              </w:rPr>
            </w:pPr>
            <w:r w:rsidRPr="0037614C">
              <w:rPr>
                <w:rFonts w:ascii="Times New Roman" w:hAnsi="Times New Roman"/>
                <w:bCs/>
                <w:color w:val="000000"/>
                <w:sz w:val="28"/>
              </w:rPr>
              <w:lastRenderedPageBreak/>
              <w:t>Fludarabine</w:t>
            </w:r>
          </w:p>
        </w:tc>
      </w:tr>
      <w:tr w:rsidR="00040868" w:rsidTr="00040868">
        <w:trPr>
          <w:trHeight w:val="1061"/>
        </w:trPr>
        <w:tc>
          <w:tcPr>
            <w:tcW w:w="3192" w:type="dxa"/>
            <w:shd w:val="clear" w:color="auto" w:fill="E6E6E6"/>
            <w:vAlign w:val="center"/>
          </w:tcPr>
          <w:p w:rsidR="00040868" w:rsidRDefault="00040868" w:rsidP="00040868">
            <w:pPr>
              <w:keepNext/>
              <w:keepLines/>
              <w:jc w:val="center"/>
              <w:rPr>
                <w:b/>
                <w:color w:val="000000"/>
                <w:sz w:val="22"/>
                <w:szCs w:val="22"/>
              </w:rPr>
            </w:pPr>
            <w:r>
              <w:rPr>
                <w:b/>
                <w:color w:val="000000"/>
              </w:rPr>
              <w:t>Likely</w:t>
            </w:r>
          </w:p>
        </w:tc>
        <w:tc>
          <w:tcPr>
            <w:tcW w:w="3192" w:type="dxa"/>
            <w:shd w:val="clear" w:color="auto" w:fill="E6E6E6"/>
            <w:vAlign w:val="center"/>
          </w:tcPr>
          <w:p w:rsidR="00040868" w:rsidRDefault="00040868" w:rsidP="00040868">
            <w:pPr>
              <w:keepNext/>
              <w:keepLines/>
              <w:jc w:val="center"/>
              <w:rPr>
                <w:b/>
                <w:color w:val="000000"/>
              </w:rPr>
            </w:pPr>
          </w:p>
          <w:p w:rsidR="00040868" w:rsidRDefault="00040868" w:rsidP="00040868">
            <w:pPr>
              <w:keepNext/>
              <w:keepLines/>
              <w:jc w:val="center"/>
              <w:rPr>
                <w:b/>
                <w:color w:val="000000"/>
              </w:rPr>
            </w:pPr>
          </w:p>
          <w:p w:rsidR="00040868" w:rsidRDefault="00040868" w:rsidP="00040868">
            <w:pPr>
              <w:keepNext/>
              <w:keepLines/>
              <w:jc w:val="center"/>
              <w:rPr>
                <w:b/>
                <w:color w:val="000000"/>
              </w:rPr>
            </w:pPr>
            <w:r>
              <w:rPr>
                <w:b/>
                <w:color w:val="000000"/>
              </w:rPr>
              <w:t>Less Likely</w:t>
            </w:r>
          </w:p>
          <w:p w:rsidR="00040868" w:rsidRDefault="00040868" w:rsidP="00040868">
            <w:pPr>
              <w:keepNext/>
              <w:keepLines/>
              <w:jc w:val="center"/>
              <w:rPr>
                <w:b/>
                <w:color w:val="000000"/>
              </w:rPr>
            </w:pPr>
          </w:p>
          <w:p w:rsidR="00040868" w:rsidRDefault="00040868" w:rsidP="00040868">
            <w:pPr>
              <w:keepNext/>
              <w:keepLines/>
              <w:jc w:val="center"/>
              <w:rPr>
                <w:b/>
                <w:color w:val="000000"/>
                <w:sz w:val="22"/>
                <w:szCs w:val="22"/>
              </w:rPr>
            </w:pPr>
          </w:p>
        </w:tc>
        <w:tc>
          <w:tcPr>
            <w:tcW w:w="3444" w:type="dxa"/>
            <w:shd w:val="clear" w:color="auto" w:fill="E6E6E6"/>
            <w:vAlign w:val="center"/>
          </w:tcPr>
          <w:p w:rsidR="00040868" w:rsidRDefault="00040868" w:rsidP="00040868">
            <w:pPr>
              <w:keepNext/>
              <w:keepLines/>
              <w:jc w:val="center"/>
              <w:rPr>
                <w:b/>
                <w:color w:val="000000"/>
              </w:rPr>
            </w:pPr>
          </w:p>
          <w:p w:rsidR="00040868" w:rsidRDefault="00040868" w:rsidP="00040868">
            <w:pPr>
              <w:keepNext/>
              <w:keepLines/>
              <w:jc w:val="center"/>
              <w:rPr>
                <w:b/>
                <w:color w:val="000000"/>
              </w:rPr>
            </w:pPr>
            <w:r>
              <w:rPr>
                <w:b/>
                <w:color w:val="000000"/>
              </w:rPr>
              <w:t>Rare, but Serious</w:t>
            </w:r>
          </w:p>
          <w:p w:rsidR="00040868" w:rsidRDefault="00040868" w:rsidP="00040868">
            <w:pPr>
              <w:keepNext/>
              <w:keepLines/>
              <w:jc w:val="center"/>
              <w:rPr>
                <w:b/>
                <w:color w:val="000000"/>
                <w:sz w:val="22"/>
                <w:szCs w:val="22"/>
              </w:rPr>
            </w:pPr>
          </w:p>
        </w:tc>
      </w:tr>
      <w:tr w:rsidR="00040868" w:rsidTr="00040868">
        <w:tc>
          <w:tcPr>
            <w:tcW w:w="3192" w:type="dxa"/>
          </w:tcPr>
          <w:p w:rsidR="00040868" w:rsidRDefault="00040868" w:rsidP="00C90446">
            <w:pPr>
              <w:keepNext/>
              <w:keepLines/>
              <w:numPr>
                <w:ilvl w:val="0"/>
                <w:numId w:val="29"/>
              </w:numPr>
              <w:spacing w:after="240" w:line="276" w:lineRule="auto"/>
              <w:ind w:left="360"/>
              <w:jc w:val="left"/>
              <w:rPr>
                <w:b/>
                <w:sz w:val="28"/>
              </w:rPr>
            </w:pPr>
            <w:r>
              <w:t xml:space="preserve">Infection </w:t>
            </w:r>
          </w:p>
          <w:p w:rsidR="00040868" w:rsidRDefault="00040868" w:rsidP="00C90446">
            <w:pPr>
              <w:keepNext/>
              <w:keepLines/>
              <w:numPr>
                <w:ilvl w:val="0"/>
                <w:numId w:val="29"/>
              </w:numPr>
              <w:spacing w:after="240" w:line="276" w:lineRule="auto"/>
              <w:ind w:left="360"/>
              <w:jc w:val="left"/>
              <w:rPr>
                <w:b/>
                <w:sz w:val="28"/>
              </w:rPr>
            </w:pPr>
            <w:r w:rsidRPr="00483A7A">
              <w:t>Anemia</w:t>
            </w:r>
            <w:r>
              <w:rPr>
                <w:color w:val="000000"/>
                <w:szCs w:val="13"/>
              </w:rPr>
              <w:t xml:space="preserve"> (low red blood cell count)</w:t>
            </w:r>
          </w:p>
          <w:p w:rsidR="00040868" w:rsidRDefault="00040868" w:rsidP="00C90446">
            <w:pPr>
              <w:keepNext/>
              <w:keepLines/>
              <w:numPr>
                <w:ilvl w:val="0"/>
                <w:numId w:val="29"/>
              </w:numPr>
              <w:spacing w:after="240" w:line="276" w:lineRule="auto"/>
              <w:ind w:left="360"/>
              <w:jc w:val="left"/>
              <w:rPr>
                <w:b/>
                <w:sz w:val="28"/>
              </w:rPr>
            </w:pPr>
            <w:r w:rsidRPr="00483A7A">
              <w:t>Tiredness</w:t>
            </w:r>
          </w:p>
          <w:p w:rsidR="00040868" w:rsidRDefault="00040868" w:rsidP="00C90446">
            <w:pPr>
              <w:keepNext/>
              <w:keepLines/>
              <w:numPr>
                <w:ilvl w:val="0"/>
                <w:numId w:val="29"/>
              </w:numPr>
              <w:spacing w:after="240" w:line="276" w:lineRule="auto"/>
              <w:ind w:left="360"/>
              <w:jc w:val="left"/>
              <w:rPr>
                <w:b/>
                <w:sz w:val="28"/>
              </w:rPr>
            </w:pPr>
            <w:r w:rsidRPr="00483A7A">
              <w:t>Nausea</w:t>
            </w:r>
          </w:p>
          <w:p w:rsidR="00040868" w:rsidRDefault="00040868" w:rsidP="00C90446">
            <w:pPr>
              <w:keepNext/>
              <w:keepLines/>
              <w:numPr>
                <w:ilvl w:val="0"/>
                <w:numId w:val="29"/>
              </w:numPr>
              <w:spacing w:after="240" w:line="276" w:lineRule="auto"/>
              <w:ind w:left="360"/>
              <w:jc w:val="left"/>
              <w:rPr>
                <w:b/>
                <w:color w:val="000000"/>
                <w:sz w:val="28"/>
              </w:rPr>
            </w:pPr>
            <w:r w:rsidRPr="00483A7A">
              <w:t>Vomiting</w:t>
            </w:r>
          </w:p>
          <w:p w:rsidR="00040868" w:rsidRDefault="00040868" w:rsidP="00C90446">
            <w:pPr>
              <w:keepNext/>
              <w:keepLines/>
              <w:numPr>
                <w:ilvl w:val="0"/>
                <w:numId w:val="29"/>
              </w:numPr>
              <w:spacing w:after="240" w:line="276" w:lineRule="auto"/>
              <w:ind w:left="360"/>
              <w:jc w:val="left"/>
              <w:rPr>
                <w:b/>
                <w:color w:val="000000"/>
                <w:sz w:val="28"/>
              </w:rPr>
            </w:pPr>
            <w:r>
              <w:rPr>
                <w:color w:val="000000"/>
              </w:rPr>
              <w:t xml:space="preserve">Pneumonia </w:t>
            </w:r>
          </w:p>
          <w:p w:rsidR="00040868" w:rsidRDefault="00040868" w:rsidP="00C90446">
            <w:pPr>
              <w:keepNext/>
              <w:keepLines/>
              <w:numPr>
                <w:ilvl w:val="0"/>
                <w:numId w:val="29"/>
              </w:numPr>
              <w:spacing w:after="240" w:line="276" w:lineRule="auto"/>
              <w:ind w:left="360"/>
              <w:jc w:val="left"/>
              <w:rPr>
                <w:b/>
                <w:color w:val="000000"/>
                <w:sz w:val="28"/>
              </w:rPr>
            </w:pPr>
            <w:r>
              <w:rPr>
                <w:color w:val="000000"/>
              </w:rPr>
              <w:t>Mouth sores</w:t>
            </w:r>
          </w:p>
          <w:p w:rsidR="00040868" w:rsidRDefault="00040868" w:rsidP="00C90446">
            <w:pPr>
              <w:keepNext/>
              <w:keepLines/>
              <w:numPr>
                <w:ilvl w:val="0"/>
                <w:numId w:val="29"/>
              </w:numPr>
              <w:spacing w:after="240" w:line="276" w:lineRule="auto"/>
              <w:ind w:left="360"/>
              <w:jc w:val="left"/>
              <w:rPr>
                <w:b/>
                <w:color w:val="000000"/>
                <w:sz w:val="28"/>
              </w:rPr>
            </w:pPr>
            <w:r>
              <w:rPr>
                <w:color w:val="000000"/>
              </w:rPr>
              <w:t>Fever</w:t>
            </w:r>
          </w:p>
          <w:p w:rsidR="00040868" w:rsidRDefault="00040868" w:rsidP="00C90446">
            <w:pPr>
              <w:keepNext/>
              <w:keepLines/>
              <w:numPr>
                <w:ilvl w:val="0"/>
                <w:numId w:val="29"/>
              </w:numPr>
              <w:spacing w:after="240" w:line="276" w:lineRule="auto"/>
              <w:ind w:left="360"/>
              <w:jc w:val="left"/>
              <w:rPr>
                <w:b/>
                <w:color w:val="000000"/>
                <w:sz w:val="28"/>
              </w:rPr>
            </w:pPr>
            <w:r w:rsidRPr="00D76E09">
              <w:rPr>
                <w:color w:val="000000"/>
              </w:rPr>
              <w:t>Swelling of hands and feet</w:t>
            </w:r>
          </w:p>
          <w:p w:rsidR="00040868" w:rsidRDefault="00040868" w:rsidP="00C90446">
            <w:pPr>
              <w:keepNext/>
              <w:keepLines/>
              <w:numPr>
                <w:ilvl w:val="0"/>
                <w:numId w:val="29"/>
              </w:numPr>
              <w:spacing w:after="240" w:line="276" w:lineRule="auto"/>
              <w:ind w:left="360"/>
              <w:jc w:val="left"/>
              <w:rPr>
                <w:b/>
                <w:color w:val="000000"/>
                <w:sz w:val="28"/>
              </w:rPr>
            </w:pPr>
            <w:r>
              <w:rPr>
                <w:color w:val="000000"/>
                <w:szCs w:val="13"/>
              </w:rPr>
              <w:t>Weakened immune system</w:t>
            </w:r>
          </w:p>
          <w:p w:rsidR="00040868" w:rsidRDefault="00040868" w:rsidP="00C90446">
            <w:pPr>
              <w:keepNext/>
              <w:keepLines/>
              <w:numPr>
                <w:ilvl w:val="0"/>
                <w:numId w:val="29"/>
              </w:numPr>
              <w:spacing w:after="240" w:line="276" w:lineRule="auto"/>
              <w:ind w:left="360"/>
              <w:jc w:val="left"/>
              <w:rPr>
                <w:b/>
                <w:color w:val="000000"/>
              </w:rPr>
            </w:pPr>
            <w:r>
              <w:rPr>
                <w:color w:val="000000"/>
                <w:szCs w:val="13"/>
              </w:rPr>
              <w:t>Pain</w:t>
            </w:r>
          </w:p>
          <w:p w:rsidR="00040868" w:rsidRDefault="00040868" w:rsidP="00C90446">
            <w:pPr>
              <w:keepNext/>
              <w:keepLines/>
              <w:numPr>
                <w:ilvl w:val="0"/>
                <w:numId w:val="29"/>
              </w:numPr>
              <w:spacing w:after="240" w:line="276" w:lineRule="auto"/>
              <w:ind w:left="360"/>
              <w:jc w:val="left"/>
              <w:rPr>
                <w:b/>
                <w:color w:val="000000"/>
              </w:rPr>
            </w:pPr>
            <w:r>
              <w:rPr>
                <w:color w:val="000000"/>
                <w:szCs w:val="13"/>
              </w:rPr>
              <w:t>Low number of white blood cells</w:t>
            </w:r>
          </w:p>
          <w:p w:rsidR="00040868" w:rsidRDefault="00040868" w:rsidP="00C90446">
            <w:pPr>
              <w:keepNext/>
              <w:keepLines/>
              <w:numPr>
                <w:ilvl w:val="0"/>
                <w:numId w:val="29"/>
              </w:numPr>
              <w:spacing w:after="240" w:line="276" w:lineRule="auto"/>
              <w:ind w:left="360"/>
              <w:jc w:val="left"/>
              <w:rPr>
                <w:b/>
                <w:color w:val="000000"/>
              </w:rPr>
            </w:pPr>
            <w:r>
              <w:rPr>
                <w:color w:val="000000"/>
                <w:szCs w:val="13"/>
              </w:rPr>
              <w:t>Low number of platelets in the blood</w:t>
            </w:r>
          </w:p>
          <w:p w:rsidR="00040868" w:rsidRDefault="00040868" w:rsidP="00C90446">
            <w:pPr>
              <w:keepNext/>
              <w:keepLines/>
              <w:numPr>
                <w:ilvl w:val="0"/>
                <w:numId w:val="29"/>
              </w:numPr>
              <w:spacing w:after="240" w:line="276" w:lineRule="auto"/>
              <w:ind w:left="360"/>
              <w:jc w:val="left"/>
              <w:rPr>
                <w:b/>
                <w:color w:val="000000"/>
              </w:rPr>
            </w:pPr>
            <w:r>
              <w:rPr>
                <w:color w:val="000000"/>
                <w:szCs w:val="13"/>
              </w:rPr>
              <w:t>Electrolyte imbalances</w:t>
            </w:r>
          </w:p>
        </w:tc>
        <w:tc>
          <w:tcPr>
            <w:tcW w:w="3192" w:type="dxa"/>
          </w:tcPr>
          <w:p w:rsidR="00040868" w:rsidRDefault="00040868" w:rsidP="00C90446">
            <w:pPr>
              <w:keepNext/>
              <w:keepLines/>
              <w:numPr>
                <w:ilvl w:val="0"/>
                <w:numId w:val="30"/>
              </w:numPr>
              <w:tabs>
                <w:tab w:val="left" w:pos="408"/>
              </w:tabs>
              <w:spacing w:after="240" w:line="276" w:lineRule="auto"/>
              <w:ind w:left="408"/>
              <w:jc w:val="left"/>
              <w:rPr>
                <w:b/>
                <w:sz w:val="28"/>
              </w:rPr>
            </w:pPr>
            <w:r w:rsidRPr="005144B7">
              <w:t>Diarrhea</w:t>
            </w:r>
          </w:p>
          <w:p w:rsidR="00040868" w:rsidRDefault="00040868" w:rsidP="00C90446">
            <w:pPr>
              <w:keepNext/>
              <w:keepLines/>
              <w:numPr>
                <w:ilvl w:val="0"/>
                <w:numId w:val="30"/>
              </w:numPr>
              <w:tabs>
                <w:tab w:val="left" w:pos="408"/>
              </w:tabs>
              <w:spacing w:after="240" w:line="276" w:lineRule="auto"/>
              <w:ind w:left="408"/>
              <w:jc w:val="left"/>
              <w:rPr>
                <w:b/>
                <w:sz w:val="28"/>
              </w:rPr>
            </w:pPr>
            <w:r w:rsidRPr="005144B7">
              <w:t xml:space="preserve">Numbness and tingling in hands and/or feet </w:t>
            </w:r>
          </w:p>
          <w:p w:rsidR="00040868" w:rsidRDefault="00040868" w:rsidP="00C90446">
            <w:pPr>
              <w:pStyle w:val="ListParagraph"/>
              <w:keepNext/>
              <w:keepLines/>
              <w:numPr>
                <w:ilvl w:val="0"/>
                <w:numId w:val="30"/>
              </w:numPr>
              <w:tabs>
                <w:tab w:val="left" w:pos="408"/>
              </w:tabs>
              <w:spacing w:after="240"/>
              <w:ind w:left="408"/>
              <w:contextualSpacing w:val="0"/>
              <w:jc w:val="left"/>
              <w:rPr>
                <w:b/>
                <w:color w:val="000000"/>
              </w:rPr>
            </w:pPr>
            <w:r w:rsidRPr="005144B7">
              <w:rPr>
                <w:rFonts w:ascii="Times New Roman" w:hAnsi="Times New Roman"/>
                <w:sz w:val="24"/>
                <w:szCs w:val="24"/>
              </w:rPr>
              <w:t>Changes in vision</w:t>
            </w:r>
          </w:p>
          <w:p w:rsidR="00040868" w:rsidRDefault="00040868" w:rsidP="00C90446">
            <w:pPr>
              <w:keepNext/>
              <w:keepLines/>
              <w:numPr>
                <w:ilvl w:val="0"/>
                <w:numId w:val="30"/>
              </w:numPr>
              <w:tabs>
                <w:tab w:val="left" w:pos="408"/>
              </w:tabs>
              <w:spacing w:after="240" w:line="276" w:lineRule="auto"/>
              <w:ind w:left="408"/>
              <w:jc w:val="left"/>
              <w:rPr>
                <w:b/>
                <w:color w:val="000000"/>
                <w:sz w:val="28"/>
              </w:rPr>
            </w:pPr>
            <w:r>
              <w:rPr>
                <w:color w:val="000000"/>
              </w:rPr>
              <w:t>Skin rash</w:t>
            </w:r>
          </w:p>
          <w:p w:rsidR="00040868" w:rsidRDefault="00040868" w:rsidP="00C90446">
            <w:pPr>
              <w:keepNext/>
              <w:keepLines/>
              <w:numPr>
                <w:ilvl w:val="0"/>
                <w:numId w:val="30"/>
              </w:numPr>
              <w:tabs>
                <w:tab w:val="left" w:pos="408"/>
              </w:tabs>
              <w:spacing w:after="240" w:line="276" w:lineRule="auto"/>
              <w:ind w:left="408"/>
              <w:jc w:val="left"/>
              <w:rPr>
                <w:b/>
                <w:color w:val="000000"/>
                <w:sz w:val="28"/>
              </w:rPr>
            </w:pPr>
            <w:r w:rsidRPr="001A31A7">
              <w:rPr>
                <w:color w:val="000000"/>
              </w:rPr>
              <w:t xml:space="preserve">Cough </w:t>
            </w:r>
          </w:p>
          <w:p w:rsidR="00040868" w:rsidRDefault="00040868" w:rsidP="00C90446">
            <w:pPr>
              <w:keepNext/>
              <w:keepLines/>
              <w:numPr>
                <w:ilvl w:val="0"/>
                <w:numId w:val="30"/>
              </w:numPr>
              <w:tabs>
                <w:tab w:val="left" w:pos="408"/>
              </w:tabs>
              <w:spacing w:after="240" w:line="276" w:lineRule="auto"/>
              <w:ind w:left="408"/>
              <w:jc w:val="left"/>
              <w:rPr>
                <w:b/>
                <w:color w:val="000000"/>
                <w:sz w:val="28"/>
              </w:rPr>
            </w:pPr>
            <w:r>
              <w:rPr>
                <w:color w:val="000000"/>
              </w:rPr>
              <w:t>Changes in heartbeat</w:t>
            </w:r>
          </w:p>
          <w:p w:rsidR="00040868" w:rsidRDefault="00040868" w:rsidP="00C90446">
            <w:pPr>
              <w:keepNext/>
              <w:keepLines/>
              <w:numPr>
                <w:ilvl w:val="0"/>
                <w:numId w:val="30"/>
              </w:numPr>
              <w:tabs>
                <w:tab w:val="left" w:pos="408"/>
              </w:tabs>
              <w:spacing w:after="240" w:line="276" w:lineRule="auto"/>
              <w:ind w:left="408"/>
              <w:jc w:val="left"/>
              <w:rPr>
                <w:color w:val="000000"/>
              </w:rPr>
            </w:pPr>
            <w:r>
              <w:rPr>
                <w:color w:val="000000"/>
              </w:rPr>
              <w:t>Loss of appetite</w:t>
            </w:r>
          </w:p>
          <w:p w:rsidR="00040868" w:rsidRDefault="00040868" w:rsidP="00C90446">
            <w:pPr>
              <w:keepNext/>
              <w:keepLines/>
              <w:numPr>
                <w:ilvl w:val="0"/>
                <w:numId w:val="30"/>
              </w:numPr>
              <w:tabs>
                <w:tab w:val="left" w:pos="408"/>
              </w:tabs>
              <w:spacing w:after="240" w:line="276" w:lineRule="auto"/>
              <w:ind w:left="408"/>
              <w:jc w:val="left"/>
              <w:rPr>
                <w:color w:val="000000"/>
              </w:rPr>
            </w:pPr>
            <w:r>
              <w:rPr>
                <w:color w:val="000000"/>
              </w:rPr>
              <w:t>Chills</w:t>
            </w:r>
          </w:p>
          <w:p w:rsidR="00040868" w:rsidRDefault="00040868" w:rsidP="00C90446">
            <w:pPr>
              <w:keepNext/>
              <w:keepLines/>
              <w:numPr>
                <w:ilvl w:val="0"/>
                <w:numId w:val="30"/>
              </w:numPr>
              <w:tabs>
                <w:tab w:val="left" w:pos="408"/>
              </w:tabs>
              <w:spacing w:after="240" w:line="276" w:lineRule="auto"/>
              <w:ind w:left="408"/>
              <w:jc w:val="left"/>
              <w:rPr>
                <w:color w:val="000000"/>
              </w:rPr>
            </w:pPr>
            <w:r>
              <w:rPr>
                <w:color w:val="000000"/>
              </w:rPr>
              <w:t>Lung inflammation</w:t>
            </w:r>
          </w:p>
          <w:p w:rsidR="00040868" w:rsidRPr="005144B7" w:rsidRDefault="00040868" w:rsidP="00040868">
            <w:pPr>
              <w:pStyle w:val="ListParagraph"/>
              <w:keepNext/>
              <w:keepLines/>
              <w:spacing w:after="240"/>
              <w:ind w:left="360"/>
              <w:jc w:val="left"/>
              <w:rPr>
                <w:b/>
                <w:color w:val="000000"/>
              </w:rPr>
            </w:pPr>
          </w:p>
        </w:tc>
        <w:tc>
          <w:tcPr>
            <w:tcW w:w="3444" w:type="dxa"/>
          </w:tcPr>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 xml:space="preserve">Changes in vision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 xml:space="preserve">Agitation/nervousness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 xml:space="preserve">Confusion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 xml:space="preserve">Difficulty breathing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Weakness</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 xml:space="preserve">Severe brain injury and death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szCs w:val="13"/>
              </w:rPr>
              <w:t>Bleeding due to decreased numbers of platelets</w:t>
            </w:r>
            <w:r>
              <w:rPr>
                <w:color w:val="000000"/>
              </w:rPr>
              <w:t xml:space="preserve"> </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Kidney damage that could require dialysis</w:t>
            </w:r>
          </w:p>
          <w:p w:rsidR="00040868" w:rsidRDefault="00040868" w:rsidP="00C90446">
            <w:pPr>
              <w:keepNext/>
              <w:keepLines/>
              <w:numPr>
                <w:ilvl w:val="0"/>
                <w:numId w:val="31"/>
              </w:numPr>
              <w:tabs>
                <w:tab w:val="clear" w:pos="720"/>
                <w:tab w:val="num" w:pos="1440"/>
              </w:tabs>
              <w:spacing w:after="240" w:line="276" w:lineRule="auto"/>
              <w:ind w:left="366"/>
              <w:jc w:val="left"/>
              <w:rPr>
                <w:b/>
                <w:color w:val="000000"/>
                <w:sz w:val="28"/>
              </w:rPr>
            </w:pPr>
            <w:r>
              <w:rPr>
                <w:color w:val="000000"/>
              </w:rPr>
              <w:t>Coma</w:t>
            </w:r>
          </w:p>
          <w:p w:rsidR="00040868" w:rsidRDefault="00040868" w:rsidP="00040868">
            <w:pPr>
              <w:keepNext/>
              <w:keepLines/>
              <w:tabs>
                <w:tab w:val="num" w:pos="540"/>
                <w:tab w:val="num" w:pos="588"/>
              </w:tabs>
              <w:spacing w:after="240" w:line="276" w:lineRule="auto"/>
              <w:ind w:left="726" w:hanging="546"/>
              <w:jc w:val="left"/>
              <w:rPr>
                <w:b/>
                <w:color w:val="000000"/>
              </w:rPr>
            </w:pPr>
          </w:p>
        </w:tc>
      </w:tr>
    </w:tbl>
    <w:p w:rsidR="00040868" w:rsidRDefault="00040868" w:rsidP="00040868">
      <w:pPr>
        <w:spacing w:after="240" w:line="276" w:lineRule="auto"/>
        <w:rPr>
          <w:rFonts w:ascii="Arial" w:hAnsi="Arial" w:cs="Arial"/>
          <w:color w:val="00000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040868" w:rsidTr="00040868">
        <w:tc>
          <w:tcPr>
            <w:tcW w:w="9828" w:type="dxa"/>
            <w:gridSpan w:val="3"/>
            <w:shd w:val="clear" w:color="auto" w:fill="E6E6E6"/>
            <w:vAlign w:val="center"/>
          </w:tcPr>
          <w:p w:rsidR="00040868"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240" w:line="276" w:lineRule="auto"/>
              <w:rPr>
                <w:b w:val="0"/>
                <w:color w:val="000000"/>
                <w:sz w:val="22"/>
                <w:szCs w:val="22"/>
              </w:rPr>
            </w:pPr>
            <w:r w:rsidRPr="0037614C">
              <w:rPr>
                <w:rFonts w:ascii="Times New Roman" w:hAnsi="Times New Roman"/>
                <w:bCs/>
                <w:color w:val="000000"/>
                <w:sz w:val="28"/>
              </w:rPr>
              <w:lastRenderedPageBreak/>
              <w:t>Melphalan</w:t>
            </w:r>
          </w:p>
        </w:tc>
      </w:tr>
      <w:tr w:rsidR="00040868" w:rsidTr="00040868">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Likely</w:t>
            </w:r>
          </w:p>
          <w:p w:rsidR="00040868" w:rsidRDefault="00040868" w:rsidP="00040868">
            <w:pPr>
              <w:keepNext/>
              <w:keepLines/>
              <w:spacing w:after="240" w:line="276" w:lineRule="auto"/>
              <w:contextualSpacing/>
              <w:jc w:val="center"/>
              <w:rPr>
                <w:b/>
                <w:color w:val="000000"/>
                <w:sz w:val="22"/>
                <w:szCs w:val="22"/>
              </w:rPr>
            </w:pPr>
          </w:p>
        </w:tc>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Less Likely</w:t>
            </w:r>
          </w:p>
          <w:p w:rsidR="00040868" w:rsidRDefault="00040868" w:rsidP="00040868">
            <w:pPr>
              <w:keepNext/>
              <w:keepLines/>
              <w:spacing w:after="240" w:line="276" w:lineRule="auto"/>
              <w:contextualSpacing/>
              <w:jc w:val="center"/>
              <w:rPr>
                <w:b/>
                <w:color w:val="000000"/>
                <w:sz w:val="22"/>
                <w:szCs w:val="22"/>
              </w:rPr>
            </w:pPr>
          </w:p>
        </w:tc>
        <w:tc>
          <w:tcPr>
            <w:tcW w:w="3444" w:type="dxa"/>
            <w:shd w:val="clear" w:color="auto" w:fill="E6E6E6"/>
            <w:vAlign w:val="center"/>
          </w:tcPr>
          <w:p w:rsidR="00040868" w:rsidRDefault="00040868" w:rsidP="00040868">
            <w:pPr>
              <w:keepNext/>
              <w:keepLines/>
              <w:spacing w:after="240" w:line="276" w:lineRule="auto"/>
              <w:contextualSpacing/>
              <w:jc w:val="center"/>
              <w:rPr>
                <w:b/>
                <w:color w:val="000000"/>
                <w:sz w:val="22"/>
                <w:szCs w:val="22"/>
              </w:rPr>
            </w:pPr>
            <w:r>
              <w:rPr>
                <w:b/>
                <w:color w:val="000000"/>
              </w:rPr>
              <w:t>Rare, but Serious</w:t>
            </w:r>
          </w:p>
        </w:tc>
      </w:tr>
      <w:tr w:rsidR="00040868" w:rsidTr="00040868">
        <w:tc>
          <w:tcPr>
            <w:tcW w:w="3192" w:type="dxa"/>
          </w:tcPr>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Loss of appetite</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Nausea</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Vomiting</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Skin breakdown (if drug leaks from vein)</w:t>
            </w:r>
          </w:p>
          <w:p w:rsidR="00040868" w:rsidRDefault="00040868" w:rsidP="00C90446">
            <w:pPr>
              <w:keepNext/>
              <w:keepLines/>
              <w:numPr>
                <w:ilvl w:val="0"/>
                <w:numId w:val="24"/>
              </w:numPr>
              <w:tabs>
                <w:tab w:val="num" w:pos="1800"/>
              </w:tabs>
              <w:spacing w:after="240" w:line="276" w:lineRule="auto"/>
              <w:jc w:val="left"/>
              <w:rPr>
                <w:color w:val="000000"/>
                <w:szCs w:val="13"/>
              </w:rPr>
            </w:pPr>
            <w:r>
              <w:rPr>
                <w:color w:val="000000"/>
                <w:szCs w:val="13"/>
              </w:rPr>
              <w:t>Anemia (low red blood cell count)</w:t>
            </w:r>
          </w:p>
          <w:p w:rsidR="00040868" w:rsidRDefault="00040868" w:rsidP="00C90446">
            <w:pPr>
              <w:keepNext/>
              <w:keepLines/>
              <w:numPr>
                <w:ilvl w:val="0"/>
                <w:numId w:val="24"/>
              </w:numPr>
              <w:tabs>
                <w:tab w:val="num" w:pos="1800"/>
              </w:tabs>
              <w:spacing w:after="240" w:line="276" w:lineRule="auto"/>
              <w:jc w:val="left"/>
              <w:rPr>
                <w:color w:val="000000"/>
                <w:szCs w:val="13"/>
              </w:rPr>
            </w:pPr>
            <w:r>
              <w:rPr>
                <w:color w:val="000000"/>
                <w:szCs w:val="13"/>
              </w:rPr>
              <w:t xml:space="preserve">Infection </w:t>
            </w:r>
          </w:p>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 xml:space="preserve">Bleeding </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Mouth sores</w:t>
            </w:r>
          </w:p>
          <w:p w:rsidR="00040868" w:rsidRPr="00F26DBF" w:rsidRDefault="00040868" w:rsidP="00C90446">
            <w:pPr>
              <w:keepNext/>
              <w:keepLines/>
              <w:numPr>
                <w:ilvl w:val="0"/>
                <w:numId w:val="24"/>
              </w:numPr>
              <w:tabs>
                <w:tab w:val="num" w:pos="1800"/>
              </w:tabs>
              <w:spacing w:after="240" w:line="276" w:lineRule="auto"/>
              <w:jc w:val="left"/>
              <w:rPr>
                <w:b/>
                <w:color w:val="000000"/>
              </w:rPr>
            </w:pPr>
            <w:r>
              <w:rPr>
                <w:bCs/>
                <w:color w:val="000000"/>
              </w:rPr>
              <w:t>Temporary hair loss</w:t>
            </w:r>
          </w:p>
          <w:p w:rsidR="00040868" w:rsidRPr="00AF7098" w:rsidRDefault="00040868" w:rsidP="00C90446">
            <w:pPr>
              <w:keepNext/>
              <w:keepLines/>
              <w:numPr>
                <w:ilvl w:val="0"/>
                <w:numId w:val="24"/>
              </w:numPr>
              <w:tabs>
                <w:tab w:val="num" w:pos="1800"/>
              </w:tabs>
              <w:spacing w:after="240" w:line="276" w:lineRule="auto"/>
              <w:jc w:val="left"/>
              <w:outlineLvl w:val="5"/>
              <w:rPr>
                <w:b/>
                <w:color w:val="000000"/>
              </w:rPr>
            </w:pPr>
            <w:r>
              <w:rPr>
                <w:bCs/>
                <w:color w:val="000000"/>
              </w:rPr>
              <w:t>Decreased immunity</w:t>
            </w:r>
          </w:p>
          <w:p w:rsidR="00040868" w:rsidRPr="00AF7098" w:rsidRDefault="00040868" w:rsidP="00C90446">
            <w:pPr>
              <w:keepNext/>
              <w:keepLines/>
              <w:numPr>
                <w:ilvl w:val="0"/>
                <w:numId w:val="24"/>
              </w:numPr>
              <w:tabs>
                <w:tab w:val="num" w:pos="1800"/>
              </w:tabs>
              <w:spacing w:after="240" w:line="276" w:lineRule="auto"/>
              <w:jc w:val="left"/>
              <w:outlineLvl w:val="5"/>
              <w:rPr>
                <w:b/>
                <w:color w:val="000000"/>
              </w:rPr>
            </w:pPr>
            <w:r>
              <w:rPr>
                <w:bCs/>
                <w:color w:val="000000"/>
              </w:rPr>
              <w:t>Low number of white blood cells</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Low number of platelets in the blood</w:t>
            </w:r>
          </w:p>
        </w:tc>
        <w:tc>
          <w:tcPr>
            <w:tcW w:w="3192" w:type="dxa"/>
          </w:tcPr>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Diarrhea</w:t>
            </w:r>
          </w:p>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Inflammation of the lung</w:t>
            </w:r>
          </w:p>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Weakness</w:t>
            </w:r>
          </w:p>
          <w:p w:rsidR="00040868" w:rsidRPr="00941758" w:rsidRDefault="00040868" w:rsidP="00C90446">
            <w:pPr>
              <w:keepNext/>
              <w:keepLines/>
              <w:numPr>
                <w:ilvl w:val="0"/>
                <w:numId w:val="24"/>
              </w:numPr>
              <w:tabs>
                <w:tab w:val="num" w:pos="1800"/>
              </w:tabs>
              <w:spacing w:after="240" w:line="276" w:lineRule="auto"/>
              <w:jc w:val="left"/>
              <w:rPr>
                <w:b/>
                <w:color w:val="000000"/>
              </w:rPr>
            </w:pPr>
            <w:r>
              <w:rPr>
                <w:color w:val="000000"/>
                <w:szCs w:val="13"/>
              </w:rPr>
              <w:t>Weight loss</w:t>
            </w:r>
          </w:p>
          <w:p w:rsidR="00040868" w:rsidRDefault="00040868" w:rsidP="00040868">
            <w:pPr>
              <w:keepNext/>
              <w:keepLines/>
              <w:tabs>
                <w:tab w:val="num" w:pos="1800"/>
              </w:tabs>
              <w:spacing w:after="240" w:line="276" w:lineRule="auto"/>
              <w:ind w:left="180"/>
              <w:jc w:val="left"/>
              <w:rPr>
                <w:b/>
                <w:color w:val="000000"/>
              </w:rPr>
            </w:pPr>
          </w:p>
          <w:p w:rsidR="00040868" w:rsidRDefault="00040868" w:rsidP="00040868">
            <w:pPr>
              <w:keepNext/>
              <w:keepLines/>
              <w:spacing w:after="240" w:line="276" w:lineRule="auto"/>
              <w:ind w:left="720" w:hanging="540"/>
              <w:jc w:val="left"/>
              <w:rPr>
                <w:b/>
                <w:color w:val="000000"/>
              </w:rPr>
            </w:pPr>
          </w:p>
          <w:p w:rsidR="00040868" w:rsidRDefault="00040868" w:rsidP="00040868">
            <w:pPr>
              <w:keepNext/>
              <w:keepLines/>
              <w:tabs>
                <w:tab w:val="num" w:pos="540"/>
              </w:tabs>
              <w:spacing w:after="240" w:line="276" w:lineRule="auto"/>
              <w:ind w:left="720" w:hanging="540"/>
              <w:jc w:val="left"/>
              <w:rPr>
                <w:b/>
                <w:color w:val="000000"/>
              </w:rPr>
            </w:pPr>
          </w:p>
        </w:tc>
        <w:tc>
          <w:tcPr>
            <w:tcW w:w="3444" w:type="dxa"/>
          </w:tcPr>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Low blood pressure</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Excessive perspiration</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Allergic reaction</w:t>
            </w:r>
          </w:p>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Damage/scarring of lung tissue</w:t>
            </w:r>
          </w:p>
          <w:p w:rsidR="00040868" w:rsidRDefault="00040868" w:rsidP="00C90446">
            <w:pPr>
              <w:keepNext/>
              <w:keepLines/>
              <w:numPr>
                <w:ilvl w:val="0"/>
                <w:numId w:val="24"/>
              </w:numPr>
              <w:tabs>
                <w:tab w:val="num" w:pos="1800"/>
              </w:tabs>
              <w:spacing w:after="240" w:line="276" w:lineRule="auto"/>
              <w:jc w:val="left"/>
              <w:rPr>
                <w:b/>
                <w:color w:val="000000"/>
              </w:rPr>
            </w:pPr>
            <w:r>
              <w:rPr>
                <w:color w:val="000000"/>
                <w:szCs w:val="13"/>
              </w:rPr>
              <w:t>Sterility</w:t>
            </w:r>
          </w:p>
          <w:p w:rsidR="00040868" w:rsidRDefault="00040868" w:rsidP="00C90446">
            <w:pPr>
              <w:keepNext/>
              <w:keepLines/>
              <w:numPr>
                <w:ilvl w:val="0"/>
                <w:numId w:val="24"/>
              </w:numPr>
              <w:tabs>
                <w:tab w:val="num" w:pos="1800"/>
              </w:tabs>
              <w:spacing w:after="240" w:line="276" w:lineRule="auto"/>
              <w:jc w:val="left"/>
              <w:rPr>
                <w:bCs/>
                <w:color w:val="000000"/>
              </w:rPr>
            </w:pPr>
            <w:r>
              <w:rPr>
                <w:bCs/>
                <w:color w:val="000000"/>
              </w:rPr>
              <w:t>Seizure</w:t>
            </w:r>
          </w:p>
          <w:p w:rsidR="00040868" w:rsidRDefault="00040868" w:rsidP="00C90446">
            <w:pPr>
              <w:keepNext/>
              <w:keepLines/>
              <w:numPr>
                <w:ilvl w:val="0"/>
                <w:numId w:val="24"/>
              </w:numPr>
              <w:tabs>
                <w:tab w:val="num" w:pos="1800"/>
              </w:tabs>
              <w:spacing w:after="240" w:line="276" w:lineRule="auto"/>
              <w:jc w:val="left"/>
              <w:rPr>
                <w:bCs/>
                <w:color w:val="000000"/>
              </w:rPr>
            </w:pPr>
            <w:r>
              <w:rPr>
                <w:bCs/>
                <w:color w:val="000000"/>
              </w:rPr>
              <w:t>Cancer of bone marrow cells</w:t>
            </w:r>
          </w:p>
          <w:p w:rsidR="00040868" w:rsidRDefault="00040868" w:rsidP="00C90446">
            <w:pPr>
              <w:keepNext/>
              <w:keepLines/>
              <w:numPr>
                <w:ilvl w:val="0"/>
                <w:numId w:val="24"/>
              </w:numPr>
              <w:tabs>
                <w:tab w:val="num" w:pos="1800"/>
              </w:tabs>
              <w:spacing w:after="240" w:line="276" w:lineRule="auto"/>
              <w:jc w:val="left"/>
              <w:rPr>
                <w:bCs/>
                <w:color w:val="000000"/>
              </w:rPr>
            </w:pPr>
            <w:r>
              <w:rPr>
                <w:bCs/>
                <w:color w:val="000000"/>
              </w:rPr>
              <w:t>Heart stops beating</w:t>
            </w:r>
          </w:p>
          <w:p w:rsidR="00040868" w:rsidRDefault="00040868" w:rsidP="00C90446">
            <w:pPr>
              <w:keepNext/>
              <w:keepLines/>
              <w:numPr>
                <w:ilvl w:val="0"/>
                <w:numId w:val="24"/>
              </w:numPr>
              <w:tabs>
                <w:tab w:val="num" w:pos="1800"/>
              </w:tabs>
              <w:spacing w:after="240" w:line="276" w:lineRule="auto"/>
              <w:jc w:val="left"/>
              <w:rPr>
                <w:b/>
                <w:color w:val="000000"/>
              </w:rPr>
            </w:pPr>
            <w:r>
              <w:rPr>
                <w:bCs/>
                <w:color w:val="000000"/>
              </w:rPr>
              <w:t>Liver damage</w:t>
            </w:r>
          </w:p>
        </w:tc>
      </w:tr>
    </w:tbl>
    <w:p w:rsidR="00040868"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spacing w:after="240" w:line="276" w:lineRule="auto"/>
        <w:rPr>
          <w:rFonts w:ascii="Times New Roman" w:hAnsi="Times New Roman"/>
          <w:bCs/>
          <w:color w:val="000000"/>
        </w:rPr>
      </w:pPr>
    </w:p>
    <w:p w:rsidR="00040868" w:rsidRPr="00BC76FD" w:rsidRDefault="00040868" w:rsidP="00040868">
      <w:pPr>
        <w:spacing w:after="240" w:line="276" w:lineRule="auto"/>
        <w:rPr>
          <w:b/>
        </w:rPr>
      </w:pPr>
      <w:r w:rsidRPr="002B5900">
        <w:rPr>
          <w:b/>
        </w:rPr>
        <w:t xml:space="preserve">Side Effects </w:t>
      </w:r>
      <w:r>
        <w:rPr>
          <w:b/>
        </w:rPr>
        <w:t>o</w:t>
      </w:r>
      <w:r w:rsidRPr="002B5900">
        <w:rPr>
          <w:b/>
        </w:rPr>
        <w:t>f Drugs Used To Prevent G</w:t>
      </w:r>
      <w:r>
        <w:rPr>
          <w:b/>
        </w:rPr>
        <w:t>VHD</w:t>
      </w:r>
    </w:p>
    <w:p w:rsidR="00040868" w:rsidRDefault="00040868" w:rsidP="00040868">
      <w:pPr>
        <w:spacing w:after="240" w:line="276" w:lineRule="auto"/>
      </w:pPr>
      <w:r>
        <w:t xml:space="preserve">The side effects of the GVHD drugs (listed below) usually stop when you’re done taking them.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040868" w:rsidTr="00040868">
        <w:tc>
          <w:tcPr>
            <w:tcW w:w="9828" w:type="dxa"/>
            <w:gridSpan w:val="3"/>
            <w:shd w:val="clear" w:color="auto" w:fill="E6E6E6"/>
            <w:vAlign w:val="center"/>
          </w:tcPr>
          <w:p w:rsidR="00040868" w:rsidRPr="00B5392A" w:rsidRDefault="00040868" w:rsidP="00040868">
            <w:pPr>
              <w:keepNext/>
              <w:keepLines/>
              <w:spacing w:after="240" w:line="276" w:lineRule="auto"/>
              <w:jc w:val="left"/>
              <w:rPr>
                <w:b/>
                <w:bCs/>
                <w:color w:val="000000"/>
                <w:sz w:val="28"/>
                <w:szCs w:val="28"/>
              </w:rPr>
            </w:pPr>
            <w:r w:rsidRPr="00B5392A">
              <w:rPr>
                <w:b/>
                <w:bCs/>
                <w:color w:val="000000"/>
                <w:sz w:val="28"/>
                <w:szCs w:val="28"/>
              </w:rPr>
              <w:lastRenderedPageBreak/>
              <w:t>Cyclosporine (</w:t>
            </w:r>
            <w:proofErr w:type="spellStart"/>
            <w:r w:rsidRPr="00B5392A">
              <w:rPr>
                <w:b/>
                <w:color w:val="000000"/>
                <w:sz w:val="28"/>
                <w:szCs w:val="28"/>
              </w:rPr>
              <w:t>Gengraf</w:t>
            </w:r>
            <w:proofErr w:type="spellEnd"/>
            <w:r w:rsidRPr="00B5392A">
              <w:rPr>
                <w:b/>
                <w:color w:val="000000"/>
                <w:sz w:val="28"/>
                <w:szCs w:val="28"/>
                <w:vertAlign w:val="superscript"/>
              </w:rPr>
              <w:t>®</w:t>
            </w:r>
            <w:r w:rsidRPr="00B5392A">
              <w:rPr>
                <w:b/>
                <w:color w:val="000000"/>
                <w:sz w:val="28"/>
                <w:szCs w:val="28"/>
              </w:rPr>
              <w:t xml:space="preserve"> or </w:t>
            </w:r>
            <w:proofErr w:type="spellStart"/>
            <w:r w:rsidRPr="00B5392A">
              <w:rPr>
                <w:b/>
                <w:color w:val="000000"/>
                <w:sz w:val="28"/>
                <w:szCs w:val="28"/>
              </w:rPr>
              <w:t>Neoral</w:t>
            </w:r>
            <w:proofErr w:type="spellEnd"/>
            <w:r w:rsidRPr="00B5392A">
              <w:rPr>
                <w:b/>
                <w:color w:val="000000"/>
                <w:sz w:val="28"/>
                <w:szCs w:val="28"/>
                <w:vertAlign w:val="superscript"/>
              </w:rPr>
              <w:t>®</w:t>
            </w:r>
            <w:r w:rsidRPr="00B5392A">
              <w:rPr>
                <w:b/>
                <w:color w:val="000000"/>
                <w:sz w:val="28"/>
                <w:szCs w:val="28"/>
              </w:rPr>
              <w:t>).</w:t>
            </w:r>
          </w:p>
          <w:p w:rsidR="00040868" w:rsidRPr="0037614C" w:rsidRDefault="00040868" w:rsidP="00040868">
            <w:pPr>
              <w:keepNext/>
              <w:keepLines/>
              <w:spacing w:after="240" w:line="276" w:lineRule="auto"/>
              <w:jc w:val="left"/>
              <w:rPr>
                <w:b/>
                <w:color w:val="000000"/>
                <w:sz w:val="22"/>
                <w:szCs w:val="22"/>
              </w:rPr>
            </w:pPr>
            <w:r w:rsidRPr="0037614C">
              <w:rPr>
                <w:bCs/>
                <w:color w:val="000000"/>
              </w:rPr>
              <w:t>This drug may be used for all patients</w:t>
            </w:r>
          </w:p>
        </w:tc>
      </w:tr>
      <w:tr w:rsidR="00040868" w:rsidTr="00040868">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Likely</w:t>
            </w:r>
          </w:p>
          <w:p w:rsidR="00040868" w:rsidRDefault="00040868" w:rsidP="00040868">
            <w:pPr>
              <w:keepNext/>
              <w:keepLines/>
              <w:spacing w:after="240" w:line="276" w:lineRule="auto"/>
              <w:contextualSpacing/>
              <w:jc w:val="center"/>
              <w:rPr>
                <w:b/>
                <w:color w:val="000000"/>
                <w:sz w:val="22"/>
                <w:szCs w:val="22"/>
              </w:rPr>
            </w:pPr>
          </w:p>
        </w:tc>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Less Likely</w:t>
            </w:r>
          </w:p>
          <w:p w:rsidR="00040868" w:rsidRDefault="00040868" w:rsidP="00040868">
            <w:pPr>
              <w:keepNext/>
              <w:keepLines/>
              <w:spacing w:after="240" w:line="276" w:lineRule="auto"/>
              <w:contextualSpacing/>
              <w:jc w:val="center"/>
              <w:rPr>
                <w:b/>
                <w:color w:val="000000"/>
                <w:sz w:val="22"/>
                <w:szCs w:val="22"/>
              </w:rPr>
            </w:pPr>
          </w:p>
        </w:tc>
        <w:tc>
          <w:tcPr>
            <w:tcW w:w="3444"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Rare, but Serious</w:t>
            </w:r>
          </w:p>
          <w:p w:rsidR="00040868" w:rsidRDefault="00040868" w:rsidP="00040868">
            <w:pPr>
              <w:keepNext/>
              <w:keepLines/>
              <w:spacing w:after="240" w:line="276" w:lineRule="auto"/>
              <w:contextualSpacing/>
              <w:jc w:val="center"/>
              <w:rPr>
                <w:b/>
                <w:color w:val="000000"/>
                <w:sz w:val="22"/>
                <w:szCs w:val="22"/>
              </w:rPr>
            </w:pPr>
          </w:p>
        </w:tc>
      </w:tr>
      <w:tr w:rsidR="00040868" w:rsidTr="00040868">
        <w:tc>
          <w:tcPr>
            <w:tcW w:w="3192" w:type="dxa"/>
          </w:tcPr>
          <w:p w:rsidR="00040868" w:rsidRDefault="00040868" w:rsidP="00C90446">
            <w:pPr>
              <w:keepNext/>
              <w:keepLines/>
              <w:numPr>
                <w:ilvl w:val="0"/>
                <w:numId w:val="23"/>
              </w:numPr>
              <w:tabs>
                <w:tab w:val="num" w:pos="1800"/>
              </w:tabs>
              <w:spacing w:after="240" w:line="276" w:lineRule="auto"/>
              <w:jc w:val="left"/>
              <w:rPr>
                <w:b/>
                <w:color w:val="000000"/>
              </w:rPr>
            </w:pPr>
            <w:r w:rsidDel="00185527">
              <w:rPr>
                <w:color w:val="000000"/>
                <w:szCs w:val="13"/>
              </w:rPr>
              <w:t>Tremors</w:t>
            </w:r>
          </w:p>
          <w:p w:rsidR="00040868" w:rsidRPr="00CE20D0" w:rsidRDefault="00040868" w:rsidP="00C90446">
            <w:pPr>
              <w:keepNext/>
              <w:keepLines/>
              <w:numPr>
                <w:ilvl w:val="0"/>
                <w:numId w:val="23"/>
              </w:numPr>
              <w:tabs>
                <w:tab w:val="num" w:pos="1800"/>
              </w:tabs>
              <w:spacing w:after="240" w:line="276" w:lineRule="auto"/>
              <w:jc w:val="left"/>
              <w:rPr>
                <w:color w:val="000000"/>
              </w:rPr>
            </w:pPr>
            <w:r w:rsidRPr="00CE20D0">
              <w:rPr>
                <w:color w:val="000000"/>
              </w:rPr>
              <w:t>High blood pressure</w:t>
            </w:r>
          </w:p>
          <w:p w:rsidR="00040868" w:rsidRPr="00CE20D0" w:rsidRDefault="00040868" w:rsidP="00C90446">
            <w:pPr>
              <w:keepNext/>
              <w:keepLines/>
              <w:numPr>
                <w:ilvl w:val="0"/>
                <w:numId w:val="23"/>
              </w:numPr>
              <w:tabs>
                <w:tab w:val="num" w:pos="1800"/>
              </w:tabs>
              <w:spacing w:after="240" w:line="276" w:lineRule="auto"/>
              <w:jc w:val="left"/>
              <w:rPr>
                <w:b/>
                <w:color w:val="000000"/>
              </w:rPr>
            </w:pPr>
            <w:r w:rsidRPr="00CE20D0">
              <w:rPr>
                <w:color w:val="000000"/>
              </w:rPr>
              <w:t>Kidney problems</w:t>
            </w:r>
          </w:p>
          <w:p w:rsidR="00040868" w:rsidRPr="00CE20D0" w:rsidRDefault="00040868" w:rsidP="00C90446">
            <w:pPr>
              <w:keepNext/>
              <w:keepLines/>
              <w:numPr>
                <w:ilvl w:val="0"/>
                <w:numId w:val="23"/>
              </w:numPr>
              <w:tabs>
                <w:tab w:val="num" w:pos="1800"/>
              </w:tabs>
              <w:spacing w:after="240" w:line="276" w:lineRule="auto"/>
              <w:jc w:val="left"/>
              <w:rPr>
                <w:b/>
                <w:color w:val="000000"/>
              </w:rPr>
            </w:pPr>
            <w:r w:rsidRPr="00CE20D0">
              <w:rPr>
                <w:color w:val="000000"/>
              </w:rPr>
              <w:t>Headaches</w:t>
            </w:r>
          </w:p>
          <w:p w:rsidR="00040868" w:rsidRPr="00CE20D0" w:rsidDel="002226BD" w:rsidRDefault="00040868" w:rsidP="00C90446">
            <w:pPr>
              <w:keepNext/>
              <w:keepLines/>
              <w:numPr>
                <w:ilvl w:val="0"/>
                <w:numId w:val="23"/>
              </w:numPr>
              <w:tabs>
                <w:tab w:val="num" w:pos="1800"/>
              </w:tabs>
              <w:spacing w:after="240" w:line="276" w:lineRule="auto"/>
              <w:jc w:val="left"/>
              <w:rPr>
                <w:b/>
                <w:color w:val="000000"/>
              </w:rPr>
            </w:pPr>
            <w:r w:rsidRPr="00CE20D0" w:rsidDel="002226BD">
              <w:rPr>
                <w:color w:val="000000"/>
              </w:rPr>
              <w:t>Nausea</w:t>
            </w:r>
          </w:p>
          <w:p w:rsidR="00040868" w:rsidRPr="00CE20D0" w:rsidDel="00185527" w:rsidRDefault="00040868" w:rsidP="00C90446">
            <w:pPr>
              <w:keepNext/>
              <w:keepLines/>
              <w:numPr>
                <w:ilvl w:val="0"/>
                <w:numId w:val="23"/>
              </w:numPr>
              <w:tabs>
                <w:tab w:val="num" w:pos="1800"/>
              </w:tabs>
              <w:spacing w:after="240" w:line="276" w:lineRule="auto"/>
              <w:jc w:val="left"/>
              <w:rPr>
                <w:b/>
                <w:color w:val="000000"/>
              </w:rPr>
            </w:pPr>
            <w:r w:rsidRPr="00CE20D0" w:rsidDel="00185527">
              <w:rPr>
                <w:color w:val="000000"/>
              </w:rPr>
              <w:t>Vomiting</w:t>
            </w:r>
          </w:p>
          <w:p w:rsidR="00040868" w:rsidRPr="00CE20D0" w:rsidRDefault="00040868" w:rsidP="00C90446">
            <w:pPr>
              <w:keepNext/>
              <w:keepLines/>
              <w:numPr>
                <w:ilvl w:val="0"/>
                <w:numId w:val="23"/>
              </w:numPr>
              <w:tabs>
                <w:tab w:val="num" w:pos="1800"/>
              </w:tabs>
              <w:spacing w:after="240" w:line="276" w:lineRule="auto"/>
              <w:jc w:val="left"/>
              <w:rPr>
                <w:b/>
                <w:color w:val="000000"/>
              </w:rPr>
            </w:pPr>
            <w:r w:rsidRPr="00CE20D0">
              <w:rPr>
                <w:color w:val="000000"/>
              </w:rPr>
              <w:t>Stomach pain or indigestion</w:t>
            </w:r>
          </w:p>
          <w:p w:rsidR="00040868" w:rsidRPr="00447791" w:rsidRDefault="00040868" w:rsidP="00C90446">
            <w:pPr>
              <w:keepNext/>
              <w:keepLines/>
              <w:numPr>
                <w:ilvl w:val="0"/>
                <w:numId w:val="23"/>
              </w:numPr>
              <w:tabs>
                <w:tab w:val="num" w:pos="1800"/>
              </w:tabs>
              <w:spacing w:after="240" w:line="276" w:lineRule="auto"/>
              <w:jc w:val="left"/>
              <w:rPr>
                <w:b/>
                <w:color w:val="000000"/>
              </w:rPr>
            </w:pPr>
            <w:r w:rsidRPr="00CE20D0">
              <w:rPr>
                <w:color w:val="000000"/>
              </w:rPr>
              <w:t>Swelling of the hands or feet</w:t>
            </w:r>
            <w:r>
              <w:rPr>
                <w:color w:val="000000"/>
              </w:rPr>
              <w:t xml:space="preserve"> </w:t>
            </w:r>
          </w:p>
          <w:p w:rsidR="00040868" w:rsidRPr="00A061E4" w:rsidRDefault="00040868" w:rsidP="00C90446">
            <w:pPr>
              <w:keepNext/>
              <w:keepLines/>
              <w:numPr>
                <w:ilvl w:val="0"/>
                <w:numId w:val="23"/>
              </w:numPr>
              <w:tabs>
                <w:tab w:val="num" w:pos="1800"/>
              </w:tabs>
              <w:spacing w:after="240" w:line="276" w:lineRule="auto"/>
              <w:jc w:val="left"/>
              <w:rPr>
                <w:b/>
                <w:color w:val="000000"/>
              </w:rPr>
            </w:pPr>
            <w:r>
              <w:rPr>
                <w:color w:val="000000"/>
                <w:szCs w:val="13"/>
              </w:rPr>
              <w:t>Increased hair growth</w:t>
            </w:r>
          </w:p>
          <w:p w:rsidR="00040868" w:rsidRPr="005E2918" w:rsidRDefault="00040868" w:rsidP="00C90446">
            <w:pPr>
              <w:keepNext/>
              <w:keepLines/>
              <w:numPr>
                <w:ilvl w:val="0"/>
                <w:numId w:val="23"/>
              </w:numPr>
              <w:tabs>
                <w:tab w:val="num" w:pos="1800"/>
              </w:tabs>
              <w:spacing w:after="240" w:line="276" w:lineRule="auto"/>
              <w:jc w:val="left"/>
              <w:rPr>
                <w:b/>
                <w:color w:val="000000"/>
              </w:rPr>
            </w:pPr>
            <w:r>
              <w:rPr>
                <w:color w:val="000000"/>
                <w:szCs w:val="13"/>
              </w:rPr>
              <w:t>Electrolyte imbalances</w:t>
            </w:r>
          </w:p>
        </w:tc>
        <w:tc>
          <w:tcPr>
            <w:tcW w:w="3192" w:type="dxa"/>
          </w:tcPr>
          <w:p w:rsidR="00040868" w:rsidRPr="00AF7098" w:rsidRDefault="00040868" w:rsidP="00C90446">
            <w:pPr>
              <w:keepNext/>
              <w:keepLines/>
              <w:numPr>
                <w:ilvl w:val="0"/>
                <w:numId w:val="23"/>
              </w:numPr>
              <w:tabs>
                <w:tab w:val="num" w:pos="1800"/>
              </w:tabs>
              <w:spacing w:after="240" w:line="276" w:lineRule="auto"/>
              <w:jc w:val="left"/>
              <w:rPr>
                <w:color w:val="000000"/>
              </w:rPr>
            </w:pPr>
            <w:r w:rsidRPr="00CE20D0">
              <w:rPr>
                <w:color w:val="000000"/>
                <w:szCs w:val="13"/>
              </w:rPr>
              <w:t>Confusion</w:t>
            </w:r>
          </w:p>
          <w:p w:rsidR="00040868" w:rsidRPr="00AF7098" w:rsidRDefault="00040868" w:rsidP="00C90446">
            <w:pPr>
              <w:keepNext/>
              <w:keepLines/>
              <w:numPr>
                <w:ilvl w:val="0"/>
                <w:numId w:val="23"/>
              </w:numPr>
              <w:tabs>
                <w:tab w:val="num" w:pos="1800"/>
              </w:tabs>
              <w:spacing w:after="240" w:line="276" w:lineRule="auto"/>
              <w:jc w:val="left"/>
              <w:rPr>
                <w:color w:val="000000"/>
              </w:rPr>
            </w:pPr>
            <w:r>
              <w:rPr>
                <w:color w:val="000000"/>
                <w:szCs w:val="13"/>
              </w:rPr>
              <w:t>High levels of triglycerides in the blood</w:t>
            </w:r>
          </w:p>
          <w:p w:rsidR="00040868" w:rsidRPr="00AF7098" w:rsidRDefault="00040868" w:rsidP="00C90446">
            <w:pPr>
              <w:keepNext/>
              <w:keepLines/>
              <w:numPr>
                <w:ilvl w:val="0"/>
                <w:numId w:val="23"/>
              </w:numPr>
              <w:tabs>
                <w:tab w:val="num" w:pos="1800"/>
              </w:tabs>
              <w:spacing w:after="240" w:line="276" w:lineRule="auto"/>
              <w:jc w:val="left"/>
              <w:rPr>
                <w:color w:val="000000"/>
              </w:rPr>
            </w:pPr>
            <w:r>
              <w:rPr>
                <w:color w:val="000000"/>
                <w:szCs w:val="13"/>
              </w:rPr>
              <w:t>Diarrhea</w:t>
            </w:r>
          </w:p>
          <w:p w:rsidR="00040868" w:rsidRPr="00A061E4" w:rsidRDefault="00040868" w:rsidP="00C90446">
            <w:pPr>
              <w:keepNext/>
              <w:keepLines/>
              <w:numPr>
                <w:ilvl w:val="0"/>
                <w:numId w:val="23"/>
              </w:numPr>
              <w:tabs>
                <w:tab w:val="num" w:pos="1800"/>
              </w:tabs>
              <w:spacing w:after="240" w:line="276" w:lineRule="auto"/>
              <w:jc w:val="left"/>
              <w:rPr>
                <w:color w:val="000000"/>
              </w:rPr>
            </w:pPr>
            <w:r>
              <w:rPr>
                <w:color w:val="000000"/>
                <w:szCs w:val="13"/>
              </w:rPr>
              <w:t>Gum enlargement</w:t>
            </w:r>
          </w:p>
          <w:p w:rsidR="00040868" w:rsidRPr="00795CF3" w:rsidRDefault="00040868" w:rsidP="00C90446">
            <w:pPr>
              <w:keepNext/>
              <w:keepLines/>
              <w:numPr>
                <w:ilvl w:val="0"/>
                <w:numId w:val="23"/>
              </w:numPr>
              <w:tabs>
                <w:tab w:val="num" w:pos="1800"/>
              </w:tabs>
              <w:spacing w:after="240" w:line="276" w:lineRule="auto"/>
              <w:jc w:val="left"/>
              <w:rPr>
                <w:color w:val="000000"/>
              </w:rPr>
            </w:pPr>
            <w:r>
              <w:rPr>
                <w:color w:val="000000"/>
                <w:szCs w:val="13"/>
              </w:rPr>
              <w:t>Liver dysfunction</w:t>
            </w:r>
          </w:p>
          <w:p w:rsidR="00040868" w:rsidRPr="00A300B4" w:rsidRDefault="00040868" w:rsidP="00C90446">
            <w:pPr>
              <w:keepNext/>
              <w:keepLines/>
              <w:numPr>
                <w:ilvl w:val="0"/>
                <w:numId w:val="23"/>
              </w:numPr>
              <w:tabs>
                <w:tab w:val="num" w:pos="1800"/>
              </w:tabs>
              <w:ind w:left="504"/>
              <w:jc w:val="left"/>
              <w:rPr>
                <w:color w:val="000000"/>
                <w:u w:val="single"/>
              </w:rPr>
            </w:pPr>
            <w:r w:rsidRPr="00A300B4">
              <w:rPr>
                <w:color w:val="000000"/>
                <w:u w:val="single"/>
              </w:rPr>
              <w:t>RPLS/PRES</w:t>
            </w:r>
            <w:r w:rsidRPr="00A300B4">
              <w:rPr>
                <w:color w:val="000000"/>
                <w:u w:val="single"/>
                <w:vertAlign w:val="superscript"/>
              </w:rPr>
              <w:t>1</w:t>
            </w:r>
          </w:p>
          <w:p w:rsidR="00040868" w:rsidRDefault="00040868" w:rsidP="00040868">
            <w:pPr>
              <w:keepNext/>
              <w:keepLines/>
              <w:tabs>
                <w:tab w:val="num" w:pos="1800"/>
              </w:tabs>
              <w:spacing w:after="240" w:line="276" w:lineRule="auto"/>
              <w:ind w:left="360"/>
              <w:jc w:val="left"/>
              <w:rPr>
                <w:color w:val="000000"/>
              </w:rPr>
            </w:pPr>
          </w:p>
          <w:p w:rsidR="00040868" w:rsidRPr="00185527" w:rsidRDefault="00040868" w:rsidP="00040868">
            <w:pPr>
              <w:keepNext/>
              <w:keepLines/>
              <w:tabs>
                <w:tab w:val="num" w:pos="540"/>
              </w:tabs>
              <w:spacing w:after="240" w:line="276" w:lineRule="auto"/>
              <w:jc w:val="left"/>
              <w:rPr>
                <w:b/>
                <w:color w:val="000000"/>
              </w:rPr>
            </w:pPr>
          </w:p>
        </w:tc>
        <w:tc>
          <w:tcPr>
            <w:tcW w:w="3444" w:type="dxa"/>
          </w:tcPr>
          <w:p w:rsidR="00040868" w:rsidRDefault="00040868" w:rsidP="00C90446">
            <w:pPr>
              <w:keepNext/>
              <w:keepLines/>
              <w:numPr>
                <w:ilvl w:val="0"/>
                <w:numId w:val="23"/>
              </w:numPr>
              <w:tabs>
                <w:tab w:val="num" w:pos="1800"/>
              </w:tabs>
              <w:spacing w:after="240" w:line="276" w:lineRule="auto"/>
              <w:jc w:val="left"/>
              <w:rPr>
                <w:b/>
                <w:color w:val="000000"/>
              </w:rPr>
            </w:pPr>
            <w:r>
              <w:rPr>
                <w:color w:val="000000"/>
                <w:szCs w:val="13"/>
              </w:rPr>
              <w:t>Muscle cramps</w:t>
            </w:r>
          </w:p>
          <w:p w:rsidR="00040868" w:rsidRDefault="00040868" w:rsidP="00C90446">
            <w:pPr>
              <w:keepNext/>
              <w:keepLines/>
              <w:numPr>
                <w:ilvl w:val="0"/>
                <w:numId w:val="23"/>
              </w:numPr>
              <w:tabs>
                <w:tab w:val="num" w:pos="1800"/>
              </w:tabs>
              <w:spacing w:after="240" w:line="276" w:lineRule="auto"/>
              <w:jc w:val="left"/>
              <w:rPr>
                <w:b/>
                <w:color w:val="000000"/>
              </w:rPr>
            </w:pPr>
            <w:r>
              <w:rPr>
                <w:color w:val="000000"/>
                <w:szCs w:val="13"/>
              </w:rPr>
              <w:t>Numbness and tingling of the hands or feet</w:t>
            </w:r>
          </w:p>
          <w:p w:rsidR="00040868" w:rsidRPr="00CE20D0" w:rsidRDefault="00040868" w:rsidP="00C90446">
            <w:pPr>
              <w:keepNext/>
              <w:keepLines/>
              <w:numPr>
                <w:ilvl w:val="0"/>
                <w:numId w:val="23"/>
              </w:numPr>
              <w:tabs>
                <w:tab w:val="num" w:pos="1800"/>
              </w:tabs>
              <w:spacing w:after="240" w:line="276" w:lineRule="auto"/>
              <w:jc w:val="left"/>
              <w:rPr>
                <w:b/>
                <w:color w:val="000000"/>
              </w:rPr>
            </w:pPr>
            <w:r>
              <w:rPr>
                <w:color w:val="000000"/>
                <w:szCs w:val="13"/>
              </w:rPr>
              <w:t>Seizures</w:t>
            </w:r>
          </w:p>
          <w:p w:rsidR="00040868" w:rsidRPr="00CE20D0" w:rsidRDefault="00040868" w:rsidP="00C90446">
            <w:pPr>
              <w:keepNext/>
              <w:keepLines/>
              <w:numPr>
                <w:ilvl w:val="0"/>
                <w:numId w:val="23"/>
              </w:numPr>
              <w:tabs>
                <w:tab w:val="num" w:pos="1800"/>
              </w:tabs>
              <w:spacing w:after="240" w:line="276" w:lineRule="auto"/>
              <w:jc w:val="left"/>
              <w:rPr>
                <w:b/>
                <w:color w:val="000000"/>
              </w:rPr>
            </w:pPr>
            <w:r>
              <w:rPr>
                <w:color w:val="000000"/>
                <w:szCs w:val="13"/>
              </w:rPr>
              <w:t>Dizziness</w:t>
            </w:r>
          </w:p>
          <w:p w:rsidR="00040868" w:rsidRPr="00A061E4" w:rsidRDefault="00040868" w:rsidP="00C90446">
            <w:pPr>
              <w:keepNext/>
              <w:keepLines/>
              <w:numPr>
                <w:ilvl w:val="0"/>
                <w:numId w:val="23"/>
              </w:numPr>
              <w:tabs>
                <w:tab w:val="num" w:pos="1800"/>
              </w:tabs>
              <w:spacing w:after="240" w:line="276" w:lineRule="auto"/>
              <w:jc w:val="left"/>
              <w:rPr>
                <w:b/>
                <w:color w:val="000000"/>
              </w:rPr>
            </w:pPr>
            <w:r>
              <w:rPr>
                <w:color w:val="000000"/>
                <w:szCs w:val="13"/>
              </w:rPr>
              <w:t>Red blood cell destruction</w:t>
            </w:r>
          </w:p>
          <w:p w:rsidR="00040868" w:rsidRDefault="00040868" w:rsidP="00C90446">
            <w:pPr>
              <w:keepNext/>
              <w:keepLines/>
              <w:numPr>
                <w:ilvl w:val="0"/>
                <w:numId w:val="23"/>
              </w:numPr>
              <w:tabs>
                <w:tab w:val="num" w:pos="1800"/>
              </w:tabs>
              <w:spacing w:after="240" w:line="276" w:lineRule="auto"/>
              <w:jc w:val="left"/>
              <w:rPr>
                <w:b/>
                <w:color w:val="000000"/>
              </w:rPr>
            </w:pPr>
            <w:r>
              <w:rPr>
                <w:color w:val="000000"/>
                <w:szCs w:val="13"/>
              </w:rPr>
              <w:t>Temporary blindness</w:t>
            </w:r>
          </w:p>
        </w:tc>
      </w:tr>
    </w:tbl>
    <w:p w:rsidR="00040868" w:rsidRDefault="00040868" w:rsidP="00040868">
      <w:pPr>
        <w:ind w:left="270" w:hanging="270"/>
        <w:rPr>
          <w:sz w:val="22"/>
          <w:szCs w:val="22"/>
          <w:u w:val="single"/>
        </w:rPr>
      </w:pPr>
      <w:r>
        <w:rPr>
          <w:vertAlign w:val="superscript"/>
        </w:rPr>
        <w:t xml:space="preserve">     </w:t>
      </w:r>
      <w:r w:rsidRPr="00D415F2">
        <w:rPr>
          <w:vertAlign w:val="superscript"/>
        </w:rPr>
        <w:t>1</w:t>
      </w:r>
      <w:r>
        <w:rPr>
          <w:b/>
          <w:i/>
          <w:u w:val="single"/>
        </w:rPr>
        <w:t xml:space="preserve"> </w:t>
      </w:r>
      <w:r>
        <w:rPr>
          <w:sz w:val="22"/>
          <w:szCs w:val="22"/>
          <w:u w:val="single"/>
        </w:rPr>
        <w:t>R</w:t>
      </w:r>
      <w:r w:rsidRPr="00D415F2">
        <w:rPr>
          <w:sz w:val="22"/>
          <w:szCs w:val="22"/>
          <w:u w:val="single"/>
        </w:rPr>
        <w:t xml:space="preserve">eversible posterior leukoencephalopathy syndrome (RPLS) also known as posterior reversible </w:t>
      </w:r>
      <w:r>
        <w:rPr>
          <w:sz w:val="22"/>
          <w:szCs w:val="22"/>
          <w:u w:val="single"/>
        </w:rPr>
        <w:t xml:space="preserve">                  </w:t>
      </w:r>
      <w:r w:rsidRPr="00D415F2">
        <w:rPr>
          <w:sz w:val="22"/>
          <w:szCs w:val="22"/>
          <w:u w:val="single"/>
        </w:rPr>
        <w:t xml:space="preserve">encephalopathy syndrome (PRES) – </w:t>
      </w:r>
      <w:r>
        <w:rPr>
          <w:sz w:val="22"/>
          <w:szCs w:val="22"/>
          <w:u w:val="single"/>
        </w:rPr>
        <w:t>S</w:t>
      </w:r>
      <w:r w:rsidRPr="00D415F2">
        <w:rPr>
          <w:sz w:val="22"/>
          <w:szCs w:val="22"/>
          <w:u w:val="single"/>
        </w:rPr>
        <w:t>ee text below for description</w:t>
      </w:r>
      <w:r>
        <w:rPr>
          <w:sz w:val="22"/>
          <w:szCs w:val="22"/>
          <w:u w:val="single"/>
        </w:rPr>
        <w:t xml:space="preserve">  </w:t>
      </w:r>
    </w:p>
    <w:p w:rsidR="00040868" w:rsidRDefault="00040868" w:rsidP="00040868">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0"/>
          <w:tab w:val="left" w:pos="234"/>
          <w:tab w:val="left" w:pos="720"/>
          <w:tab w:val="left" w:pos="1044"/>
          <w:tab w:val="left" w:pos="1440"/>
          <w:tab w:val="left" w:pos="2880"/>
          <w:tab w:val="left" w:pos="3294"/>
          <w:tab w:val="left" w:pos="4320"/>
          <w:tab w:val="left" w:pos="4554"/>
          <w:tab w:val="left" w:pos="5040"/>
        </w:tabs>
        <w:spacing w:after="240" w:line="276" w:lineRule="auto"/>
        <w:rPr>
          <w:rFonts w:ascii="Times New Roman" w:hAnsi="Times New Roman"/>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444"/>
      </w:tblGrid>
      <w:tr w:rsidR="00040868" w:rsidTr="00040868">
        <w:tc>
          <w:tcPr>
            <w:tcW w:w="9828" w:type="dxa"/>
            <w:gridSpan w:val="3"/>
            <w:shd w:val="clear" w:color="auto" w:fill="E6E6E6"/>
            <w:vAlign w:val="center"/>
          </w:tcPr>
          <w:p w:rsidR="00040868" w:rsidRPr="00B5392A"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240" w:line="276" w:lineRule="auto"/>
              <w:rPr>
                <w:rFonts w:ascii="Times New Roman" w:hAnsi="Times New Roman"/>
                <w:bCs/>
                <w:color w:val="000000"/>
                <w:sz w:val="28"/>
              </w:rPr>
            </w:pPr>
            <w:r w:rsidRPr="00B5392A">
              <w:rPr>
                <w:rFonts w:ascii="Times New Roman" w:hAnsi="Times New Roman"/>
                <w:bCs/>
                <w:color w:val="000000"/>
                <w:sz w:val="28"/>
              </w:rPr>
              <w:lastRenderedPageBreak/>
              <w:t>Tacrolimus</w:t>
            </w:r>
            <w:r w:rsidRPr="00B5392A">
              <w:rPr>
                <w:rFonts w:ascii="Times New Roman" w:hAnsi="Times New Roman"/>
                <w:snapToGrid w:val="0"/>
                <w:spacing w:val="-3"/>
                <w:sz w:val="28"/>
              </w:rPr>
              <w:t xml:space="preserve"> (Prograf</w:t>
            </w:r>
            <w:r w:rsidRPr="00B5392A">
              <w:rPr>
                <w:rFonts w:ascii="Times New Roman" w:hAnsi="Times New Roman"/>
                <w:snapToGrid w:val="0"/>
                <w:spacing w:val="-3"/>
                <w:sz w:val="28"/>
                <w:vertAlign w:val="superscript"/>
              </w:rPr>
              <w:sym w:font="Symbol" w:char="F0D2"/>
            </w:r>
            <w:r>
              <w:rPr>
                <w:rFonts w:ascii="Times New Roman" w:hAnsi="Times New Roman"/>
                <w:snapToGrid w:val="0"/>
                <w:spacing w:val="-3"/>
                <w:sz w:val="28"/>
              </w:rPr>
              <w:t xml:space="preserve"> or</w:t>
            </w:r>
            <w:r w:rsidRPr="00B5392A">
              <w:rPr>
                <w:rFonts w:ascii="Times New Roman" w:hAnsi="Times New Roman"/>
                <w:snapToGrid w:val="0"/>
                <w:spacing w:val="-3"/>
                <w:sz w:val="28"/>
              </w:rPr>
              <w:t xml:space="preserve"> FK-506)</w:t>
            </w:r>
          </w:p>
          <w:p w:rsidR="00040868"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240" w:line="276" w:lineRule="auto"/>
              <w:rPr>
                <w:b w:val="0"/>
                <w:color w:val="000000"/>
                <w:sz w:val="22"/>
                <w:szCs w:val="22"/>
              </w:rPr>
            </w:pPr>
            <w:r w:rsidRPr="0037614C">
              <w:rPr>
                <w:rFonts w:ascii="Times New Roman" w:hAnsi="Times New Roman"/>
                <w:bCs/>
                <w:color w:val="000000"/>
              </w:rPr>
              <w:t xml:space="preserve"> </w:t>
            </w:r>
            <w:r w:rsidRPr="0037614C">
              <w:rPr>
                <w:rFonts w:ascii="Times New Roman" w:hAnsi="Times New Roman"/>
                <w:b w:val="0"/>
                <w:bCs/>
                <w:color w:val="000000"/>
              </w:rPr>
              <w:t>This drug may be used for all patients.</w:t>
            </w:r>
          </w:p>
        </w:tc>
      </w:tr>
      <w:tr w:rsidR="00040868" w:rsidTr="00040868">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Likely</w:t>
            </w:r>
          </w:p>
          <w:p w:rsidR="00040868" w:rsidRDefault="00040868" w:rsidP="00040868">
            <w:pPr>
              <w:keepNext/>
              <w:keepLines/>
              <w:tabs>
                <w:tab w:val="left" w:pos="0"/>
              </w:tabs>
              <w:spacing w:after="240" w:line="276" w:lineRule="auto"/>
              <w:contextualSpacing/>
              <w:jc w:val="center"/>
              <w:rPr>
                <w:b/>
                <w:color w:val="000000"/>
                <w:sz w:val="22"/>
                <w:szCs w:val="22"/>
              </w:rPr>
            </w:pPr>
            <w:r>
              <w:rPr>
                <w:i/>
                <w:color w:val="000000"/>
                <w:sz w:val="22"/>
                <w:szCs w:val="22"/>
              </w:rPr>
              <w:t xml:space="preserve"> </w:t>
            </w:r>
          </w:p>
        </w:tc>
        <w:tc>
          <w:tcPr>
            <w:tcW w:w="3192"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Less Likely</w:t>
            </w:r>
          </w:p>
          <w:p w:rsidR="00040868" w:rsidRDefault="00040868" w:rsidP="00040868">
            <w:pPr>
              <w:keepNext/>
              <w:keepLines/>
              <w:tabs>
                <w:tab w:val="left" w:pos="0"/>
              </w:tabs>
              <w:spacing w:after="240" w:line="276" w:lineRule="auto"/>
              <w:contextualSpacing/>
              <w:rPr>
                <w:b/>
                <w:color w:val="000000"/>
                <w:sz w:val="22"/>
                <w:szCs w:val="22"/>
              </w:rPr>
            </w:pPr>
          </w:p>
        </w:tc>
        <w:tc>
          <w:tcPr>
            <w:tcW w:w="3444"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Rare, but Serious</w:t>
            </w:r>
          </w:p>
          <w:p w:rsidR="00040868" w:rsidRDefault="00040868" w:rsidP="00040868">
            <w:pPr>
              <w:keepNext/>
              <w:keepLines/>
              <w:tabs>
                <w:tab w:val="left" w:pos="0"/>
              </w:tabs>
              <w:spacing w:after="240" w:line="276" w:lineRule="auto"/>
              <w:contextualSpacing/>
              <w:jc w:val="center"/>
              <w:rPr>
                <w:b/>
                <w:color w:val="000000"/>
                <w:sz w:val="22"/>
                <w:szCs w:val="22"/>
              </w:rPr>
            </w:pPr>
          </w:p>
        </w:tc>
      </w:tr>
      <w:tr w:rsidR="00040868" w:rsidTr="00040868">
        <w:trPr>
          <w:trHeight w:val="5318"/>
        </w:trPr>
        <w:tc>
          <w:tcPr>
            <w:tcW w:w="3192" w:type="dxa"/>
          </w:tcPr>
          <w:p w:rsidR="00040868" w:rsidRPr="00DB6C1A" w:rsidRDefault="00040868" w:rsidP="00C90446">
            <w:pPr>
              <w:keepNext/>
              <w:keepLines/>
              <w:numPr>
                <w:ilvl w:val="0"/>
                <w:numId w:val="22"/>
              </w:numPr>
              <w:tabs>
                <w:tab w:val="left" w:pos="-2700"/>
              </w:tabs>
              <w:spacing w:after="240" w:line="276" w:lineRule="auto"/>
              <w:jc w:val="left"/>
              <w:rPr>
                <w:rFonts w:eastAsia="Arial Unicode MS"/>
                <w:color w:val="000000"/>
              </w:rPr>
            </w:pPr>
            <w:r>
              <w:rPr>
                <w:color w:val="000000"/>
              </w:rPr>
              <w:t>High blood pressure</w:t>
            </w:r>
          </w:p>
          <w:p w:rsidR="00040868" w:rsidRPr="00B5392A" w:rsidRDefault="00040868" w:rsidP="00C90446">
            <w:pPr>
              <w:keepNext/>
              <w:keepLines/>
              <w:numPr>
                <w:ilvl w:val="0"/>
                <w:numId w:val="22"/>
              </w:numPr>
              <w:tabs>
                <w:tab w:val="left" w:pos="-2700"/>
              </w:tabs>
              <w:spacing w:after="240" w:line="276" w:lineRule="auto"/>
              <w:jc w:val="left"/>
              <w:rPr>
                <w:rFonts w:eastAsia="Arial Unicode MS"/>
                <w:color w:val="000000"/>
              </w:rPr>
            </w:pPr>
            <w:r w:rsidRPr="00B5392A">
              <w:rPr>
                <w:rFonts w:eastAsia="Arial Unicode MS"/>
                <w:color w:val="000000"/>
              </w:rPr>
              <w:t>High blood sugar</w:t>
            </w:r>
          </w:p>
          <w:p w:rsidR="00040868" w:rsidRPr="00B5392A" w:rsidRDefault="00040868" w:rsidP="00C90446">
            <w:pPr>
              <w:keepNext/>
              <w:keepLines/>
              <w:numPr>
                <w:ilvl w:val="0"/>
                <w:numId w:val="22"/>
              </w:numPr>
              <w:tabs>
                <w:tab w:val="left" w:pos="-2700"/>
              </w:tabs>
              <w:spacing w:after="240" w:line="276" w:lineRule="auto"/>
              <w:jc w:val="left"/>
              <w:rPr>
                <w:rFonts w:eastAsia="Arial Unicode MS"/>
                <w:color w:val="000000"/>
              </w:rPr>
            </w:pPr>
            <w:r w:rsidRPr="00B5392A">
              <w:rPr>
                <w:color w:val="000000"/>
              </w:rPr>
              <w:t>Anemia (low red blood cell count)</w:t>
            </w:r>
          </w:p>
          <w:p w:rsidR="00040868" w:rsidRPr="00B5392A" w:rsidRDefault="00040868" w:rsidP="00C90446">
            <w:pPr>
              <w:keepNext/>
              <w:keepLines/>
              <w:numPr>
                <w:ilvl w:val="0"/>
                <w:numId w:val="22"/>
              </w:numPr>
              <w:tabs>
                <w:tab w:val="left" w:pos="-2700"/>
              </w:tabs>
              <w:spacing w:after="240" w:line="276" w:lineRule="auto"/>
              <w:jc w:val="left"/>
              <w:rPr>
                <w:rFonts w:eastAsia="Arial Unicode MS"/>
                <w:color w:val="000000"/>
              </w:rPr>
            </w:pPr>
            <w:r w:rsidRPr="00B5392A">
              <w:rPr>
                <w:color w:val="000000"/>
              </w:rPr>
              <w:t>High or low potassium levels</w:t>
            </w:r>
          </w:p>
          <w:p w:rsidR="00040868" w:rsidRPr="00B5392A" w:rsidRDefault="00040868" w:rsidP="00C90446">
            <w:pPr>
              <w:pStyle w:val="ListParagraph"/>
              <w:keepNext/>
              <w:keepLines/>
              <w:numPr>
                <w:ilvl w:val="0"/>
                <w:numId w:val="22"/>
              </w:numPr>
              <w:spacing w:after="120"/>
              <w:jc w:val="left"/>
              <w:rPr>
                <w:rFonts w:ascii="Times New Roman" w:hAnsi="Times New Roman"/>
                <w:sz w:val="24"/>
                <w:szCs w:val="24"/>
              </w:rPr>
            </w:pPr>
            <w:r w:rsidRPr="00B5392A">
              <w:rPr>
                <w:rFonts w:ascii="Times New Roman" w:hAnsi="Times New Roman"/>
                <w:sz w:val="24"/>
                <w:szCs w:val="24"/>
              </w:rPr>
              <w:t>Lo</w:t>
            </w:r>
            <w:r>
              <w:rPr>
                <w:rFonts w:ascii="Times New Roman" w:hAnsi="Times New Roman"/>
                <w:sz w:val="24"/>
                <w:szCs w:val="24"/>
              </w:rPr>
              <w:t>w</w:t>
            </w:r>
            <w:r w:rsidRPr="00B5392A">
              <w:rPr>
                <w:rFonts w:ascii="Times New Roman" w:hAnsi="Times New Roman"/>
                <w:sz w:val="24"/>
                <w:szCs w:val="24"/>
              </w:rPr>
              <w:t xml:space="preserve"> magnesium and calcium</w:t>
            </w:r>
            <w:r>
              <w:rPr>
                <w:rFonts w:ascii="Times New Roman" w:hAnsi="Times New Roman"/>
                <w:sz w:val="24"/>
                <w:szCs w:val="24"/>
              </w:rPr>
              <w:t xml:space="preserve"> levels</w:t>
            </w:r>
          </w:p>
          <w:p w:rsidR="00040868" w:rsidRPr="00B5392A" w:rsidRDefault="00040868" w:rsidP="00C90446">
            <w:pPr>
              <w:keepNext/>
              <w:keepLines/>
              <w:numPr>
                <w:ilvl w:val="0"/>
                <w:numId w:val="22"/>
              </w:numPr>
              <w:tabs>
                <w:tab w:val="left" w:pos="-2700"/>
              </w:tabs>
              <w:spacing w:after="240" w:line="276" w:lineRule="auto"/>
              <w:jc w:val="left"/>
              <w:rPr>
                <w:rFonts w:eastAsia="Arial Unicode MS"/>
                <w:color w:val="000000"/>
              </w:rPr>
            </w:pPr>
            <w:r w:rsidRPr="00B5392A">
              <w:rPr>
                <w:color w:val="000000"/>
              </w:rPr>
              <w:t>Loss of appetite</w:t>
            </w:r>
          </w:p>
          <w:p w:rsidR="00040868" w:rsidRPr="00DB6C1A" w:rsidRDefault="00040868" w:rsidP="00C90446">
            <w:pPr>
              <w:keepNext/>
              <w:keepLines/>
              <w:numPr>
                <w:ilvl w:val="0"/>
                <w:numId w:val="22"/>
              </w:numPr>
              <w:tabs>
                <w:tab w:val="left" w:pos="-2700"/>
              </w:tabs>
              <w:spacing w:after="240" w:line="276" w:lineRule="auto"/>
              <w:jc w:val="left"/>
              <w:rPr>
                <w:rFonts w:eastAsia="Arial Unicode MS"/>
                <w:color w:val="000000"/>
              </w:rPr>
            </w:pPr>
            <w:r>
              <w:rPr>
                <w:color w:val="000000"/>
              </w:rPr>
              <w:t>Diarrhea</w:t>
            </w:r>
          </w:p>
          <w:p w:rsidR="00040868" w:rsidRPr="00DB6C1A" w:rsidRDefault="00040868" w:rsidP="00C90446">
            <w:pPr>
              <w:keepNext/>
              <w:keepLines/>
              <w:numPr>
                <w:ilvl w:val="0"/>
                <w:numId w:val="22"/>
              </w:numPr>
              <w:tabs>
                <w:tab w:val="left" w:pos="-2700"/>
              </w:tabs>
              <w:spacing w:after="240" w:line="276" w:lineRule="auto"/>
              <w:jc w:val="left"/>
              <w:rPr>
                <w:rFonts w:eastAsia="Arial Unicode MS"/>
                <w:color w:val="000000"/>
              </w:rPr>
            </w:pPr>
            <w:r w:rsidRPr="00DB6C1A">
              <w:rPr>
                <w:color w:val="000000"/>
              </w:rPr>
              <w:t>Nausea</w:t>
            </w:r>
          </w:p>
          <w:p w:rsidR="00040868" w:rsidRDefault="00040868" w:rsidP="00C90446">
            <w:pPr>
              <w:keepNext/>
              <w:keepLines/>
              <w:numPr>
                <w:ilvl w:val="0"/>
                <w:numId w:val="22"/>
              </w:numPr>
              <w:tabs>
                <w:tab w:val="left" w:pos="-2700"/>
              </w:tabs>
              <w:spacing w:after="240" w:line="276" w:lineRule="auto"/>
              <w:jc w:val="left"/>
              <w:rPr>
                <w:rFonts w:eastAsia="Arial Unicode MS"/>
                <w:color w:val="000000"/>
              </w:rPr>
            </w:pPr>
            <w:r>
              <w:rPr>
                <w:rFonts w:eastAsia="Arial Unicode MS"/>
                <w:color w:val="000000"/>
              </w:rPr>
              <w:t>Fever</w:t>
            </w:r>
          </w:p>
          <w:p w:rsidR="00040868" w:rsidRPr="00DB6C1A" w:rsidRDefault="00040868" w:rsidP="00C90446">
            <w:pPr>
              <w:keepNext/>
              <w:keepLines/>
              <w:numPr>
                <w:ilvl w:val="0"/>
                <w:numId w:val="22"/>
              </w:numPr>
              <w:tabs>
                <w:tab w:val="left" w:pos="-2700"/>
              </w:tabs>
              <w:spacing w:after="240" w:line="276" w:lineRule="auto"/>
              <w:jc w:val="left"/>
              <w:rPr>
                <w:rFonts w:eastAsia="Arial Unicode MS"/>
                <w:color w:val="000000"/>
              </w:rPr>
            </w:pPr>
            <w:r>
              <w:rPr>
                <w:rFonts w:eastAsia="Arial Unicode MS"/>
                <w:color w:val="000000"/>
              </w:rPr>
              <w:t>Headache</w:t>
            </w:r>
          </w:p>
        </w:tc>
        <w:tc>
          <w:tcPr>
            <w:tcW w:w="3192" w:type="dxa"/>
          </w:tcPr>
          <w:p w:rsidR="00040868" w:rsidRDefault="00040868" w:rsidP="00C90446">
            <w:pPr>
              <w:keepNext/>
              <w:keepLines/>
              <w:numPr>
                <w:ilvl w:val="0"/>
                <w:numId w:val="22"/>
              </w:numPr>
              <w:tabs>
                <w:tab w:val="left" w:pos="-2700"/>
              </w:tabs>
              <w:spacing w:after="240" w:line="276" w:lineRule="auto"/>
              <w:jc w:val="left"/>
              <w:rPr>
                <w:color w:val="000000"/>
              </w:rPr>
            </w:pPr>
            <w:r>
              <w:rPr>
                <w:color w:val="000000"/>
              </w:rPr>
              <w:t>Hair loss</w:t>
            </w:r>
          </w:p>
          <w:p w:rsidR="00040868" w:rsidRDefault="00040868" w:rsidP="00C90446">
            <w:pPr>
              <w:keepNext/>
              <w:keepLines/>
              <w:numPr>
                <w:ilvl w:val="0"/>
                <w:numId w:val="22"/>
              </w:numPr>
              <w:tabs>
                <w:tab w:val="left" w:pos="-2700"/>
              </w:tabs>
              <w:spacing w:after="240" w:line="276" w:lineRule="auto"/>
              <w:jc w:val="left"/>
              <w:rPr>
                <w:color w:val="000000"/>
              </w:rPr>
            </w:pPr>
            <w:r>
              <w:rPr>
                <w:color w:val="000000"/>
              </w:rPr>
              <w:t>Vomiting</w:t>
            </w:r>
          </w:p>
          <w:p w:rsidR="00040868" w:rsidRDefault="00040868" w:rsidP="00C90446">
            <w:pPr>
              <w:keepNext/>
              <w:keepLines/>
              <w:numPr>
                <w:ilvl w:val="0"/>
                <w:numId w:val="22"/>
              </w:numPr>
              <w:tabs>
                <w:tab w:val="left" w:pos="-2700"/>
              </w:tabs>
              <w:spacing w:after="240" w:line="276" w:lineRule="auto"/>
              <w:jc w:val="left"/>
              <w:rPr>
                <w:color w:val="000000"/>
              </w:rPr>
            </w:pPr>
            <w:r>
              <w:rPr>
                <w:color w:val="000000"/>
              </w:rPr>
              <w:t>Tingling sensation in the extremities</w:t>
            </w:r>
          </w:p>
          <w:p w:rsidR="00040868" w:rsidRDefault="00040868" w:rsidP="00C90446">
            <w:pPr>
              <w:keepNext/>
              <w:keepLines/>
              <w:numPr>
                <w:ilvl w:val="0"/>
                <w:numId w:val="22"/>
              </w:numPr>
              <w:tabs>
                <w:tab w:val="left" w:pos="-2700"/>
              </w:tabs>
              <w:spacing w:after="240" w:line="276" w:lineRule="auto"/>
              <w:jc w:val="left"/>
              <w:rPr>
                <w:color w:val="000000"/>
              </w:rPr>
            </w:pPr>
            <w:r>
              <w:rPr>
                <w:color w:val="000000"/>
              </w:rPr>
              <w:t>Itching</w:t>
            </w:r>
          </w:p>
          <w:p w:rsidR="00040868" w:rsidRDefault="00040868" w:rsidP="00C90446">
            <w:pPr>
              <w:keepNext/>
              <w:keepLines/>
              <w:numPr>
                <w:ilvl w:val="0"/>
                <w:numId w:val="22"/>
              </w:numPr>
              <w:tabs>
                <w:tab w:val="left" w:pos="-2700"/>
              </w:tabs>
              <w:spacing w:after="240" w:line="276" w:lineRule="auto"/>
              <w:jc w:val="left"/>
              <w:rPr>
                <w:color w:val="000000"/>
              </w:rPr>
            </w:pPr>
            <w:r>
              <w:rPr>
                <w:color w:val="000000"/>
              </w:rPr>
              <w:t>Rash</w:t>
            </w:r>
          </w:p>
          <w:p w:rsidR="00040868" w:rsidRDefault="00040868" w:rsidP="00C90446">
            <w:pPr>
              <w:keepNext/>
              <w:keepLines/>
              <w:numPr>
                <w:ilvl w:val="0"/>
                <w:numId w:val="22"/>
              </w:numPr>
              <w:tabs>
                <w:tab w:val="left" w:pos="-2700"/>
              </w:tabs>
              <w:spacing w:after="240" w:line="276" w:lineRule="auto"/>
              <w:jc w:val="left"/>
              <w:rPr>
                <w:color w:val="000000"/>
              </w:rPr>
            </w:pPr>
            <w:r>
              <w:rPr>
                <w:color w:val="000000"/>
              </w:rPr>
              <w:t>Abdominal pain</w:t>
            </w:r>
          </w:p>
          <w:p w:rsidR="00040868" w:rsidRPr="00A300B4" w:rsidRDefault="00040868" w:rsidP="00C90446">
            <w:pPr>
              <w:keepNext/>
              <w:keepLines/>
              <w:numPr>
                <w:ilvl w:val="0"/>
                <w:numId w:val="23"/>
              </w:numPr>
              <w:tabs>
                <w:tab w:val="num" w:pos="1800"/>
              </w:tabs>
              <w:jc w:val="left"/>
              <w:rPr>
                <w:color w:val="000000"/>
                <w:u w:val="single"/>
              </w:rPr>
            </w:pPr>
            <w:r w:rsidRPr="00A300B4">
              <w:rPr>
                <w:color w:val="000000"/>
                <w:u w:val="single"/>
              </w:rPr>
              <w:t>RPLS/PRES</w:t>
            </w:r>
            <w:r w:rsidRPr="00A300B4">
              <w:rPr>
                <w:color w:val="000000"/>
                <w:u w:val="single"/>
                <w:vertAlign w:val="superscript"/>
              </w:rPr>
              <w:t>1</w:t>
            </w:r>
          </w:p>
          <w:p w:rsidR="00040868" w:rsidRDefault="00040868" w:rsidP="00040868">
            <w:pPr>
              <w:keepNext/>
              <w:keepLines/>
              <w:tabs>
                <w:tab w:val="left" w:pos="-2700"/>
              </w:tabs>
              <w:spacing w:after="240" w:line="276" w:lineRule="auto"/>
              <w:ind w:left="360"/>
              <w:jc w:val="left"/>
              <w:rPr>
                <w:color w:val="000000"/>
              </w:rPr>
            </w:pPr>
          </w:p>
          <w:p w:rsidR="00040868" w:rsidRDefault="00040868" w:rsidP="00040868">
            <w:pPr>
              <w:keepNext/>
              <w:keepLines/>
              <w:tabs>
                <w:tab w:val="left" w:pos="-2700"/>
                <w:tab w:val="num" w:pos="720"/>
              </w:tabs>
              <w:spacing w:after="240" w:line="276" w:lineRule="auto"/>
              <w:ind w:left="720" w:hanging="540"/>
              <w:jc w:val="left"/>
              <w:rPr>
                <w:color w:val="000000"/>
              </w:rPr>
            </w:pPr>
          </w:p>
          <w:p w:rsidR="00040868" w:rsidRDefault="00040868" w:rsidP="00040868">
            <w:pPr>
              <w:keepNext/>
              <w:keepLines/>
              <w:tabs>
                <w:tab w:val="left" w:pos="-2700"/>
                <w:tab w:val="num" w:pos="720"/>
              </w:tabs>
              <w:spacing w:after="240" w:line="276" w:lineRule="auto"/>
              <w:ind w:left="720" w:hanging="540"/>
              <w:jc w:val="left"/>
              <w:rPr>
                <w:b/>
                <w:color w:val="000000"/>
              </w:rPr>
            </w:pPr>
          </w:p>
        </w:tc>
        <w:tc>
          <w:tcPr>
            <w:tcW w:w="3444" w:type="dxa"/>
          </w:tcPr>
          <w:p w:rsidR="00040868" w:rsidRDefault="00040868" w:rsidP="00C90446">
            <w:pPr>
              <w:keepNext/>
              <w:keepLines/>
              <w:numPr>
                <w:ilvl w:val="0"/>
                <w:numId w:val="22"/>
              </w:numPr>
              <w:tabs>
                <w:tab w:val="left" w:pos="-2700"/>
              </w:tabs>
              <w:spacing w:after="240" w:line="276" w:lineRule="auto"/>
              <w:jc w:val="left"/>
              <w:rPr>
                <w:b/>
                <w:color w:val="000000"/>
              </w:rPr>
            </w:pPr>
            <w:r>
              <w:rPr>
                <w:color w:val="000000"/>
              </w:rPr>
              <w:t>Confusion</w:t>
            </w:r>
          </w:p>
          <w:p w:rsidR="00040868" w:rsidRDefault="00040868" w:rsidP="00C90446">
            <w:pPr>
              <w:keepNext/>
              <w:keepLines/>
              <w:numPr>
                <w:ilvl w:val="0"/>
                <w:numId w:val="22"/>
              </w:numPr>
              <w:tabs>
                <w:tab w:val="left" w:pos="-2700"/>
              </w:tabs>
              <w:spacing w:after="240" w:line="276" w:lineRule="auto"/>
              <w:jc w:val="left"/>
              <w:rPr>
                <w:b/>
                <w:color w:val="000000"/>
              </w:rPr>
            </w:pPr>
            <w:r>
              <w:rPr>
                <w:color w:val="000000"/>
              </w:rPr>
              <w:t>Painful joint</w:t>
            </w:r>
            <w:r>
              <w:rPr>
                <w:b/>
                <w:color w:val="000000"/>
              </w:rPr>
              <w:t>s</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Increased sensitivity to light</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Change in vision</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Insomnia (trouble sleeping)</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Infection</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Jaundice (skin yellowing)</w:t>
            </w:r>
          </w:p>
          <w:p w:rsidR="00040868" w:rsidRDefault="00040868" w:rsidP="00C90446">
            <w:pPr>
              <w:keepNext/>
              <w:keepLines/>
              <w:numPr>
                <w:ilvl w:val="0"/>
                <w:numId w:val="22"/>
              </w:numPr>
              <w:tabs>
                <w:tab w:val="left" w:pos="-2700"/>
              </w:tabs>
              <w:spacing w:after="240" w:line="276" w:lineRule="auto"/>
              <w:jc w:val="left"/>
              <w:rPr>
                <w:bCs/>
                <w:color w:val="000000"/>
              </w:rPr>
            </w:pPr>
            <w:r>
              <w:rPr>
                <w:bCs/>
                <w:color w:val="000000"/>
              </w:rPr>
              <w:t>Kidney injury</w:t>
            </w:r>
          </w:p>
          <w:p w:rsidR="00040868" w:rsidRDefault="00040868" w:rsidP="00C90446">
            <w:pPr>
              <w:keepNext/>
              <w:keepLines/>
              <w:numPr>
                <w:ilvl w:val="0"/>
                <w:numId w:val="22"/>
              </w:numPr>
              <w:tabs>
                <w:tab w:val="left" w:pos="-2700"/>
              </w:tabs>
              <w:jc w:val="left"/>
              <w:rPr>
                <w:bCs/>
                <w:color w:val="000000"/>
              </w:rPr>
            </w:pPr>
            <w:r>
              <w:rPr>
                <w:bCs/>
                <w:color w:val="000000"/>
              </w:rPr>
              <w:t>Seizures</w:t>
            </w:r>
          </w:p>
        </w:tc>
      </w:tr>
    </w:tbl>
    <w:p w:rsidR="00040868" w:rsidRDefault="00040868" w:rsidP="00F76F22">
      <w:pPr>
        <w:ind w:left="270" w:hanging="90"/>
        <w:rPr>
          <w:sz w:val="22"/>
          <w:szCs w:val="22"/>
          <w:u w:val="single"/>
        </w:rPr>
      </w:pPr>
      <w:r w:rsidRPr="00D415F2">
        <w:rPr>
          <w:vertAlign w:val="superscript"/>
        </w:rPr>
        <w:t>1</w:t>
      </w:r>
      <w:r>
        <w:rPr>
          <w:b/>
          <w:i/>
          <w:u w:val="single"/>
        </w:rPr>
        <w:t xml:space="preserve"> </w:t>
      </w:r>
      <w:r>
        <w:rPr>
          <w:sz w:val="22"/>
          <w:szCs w:val="22"/>
          <w:u w:val="single"/>
        </w:rPr>
        <w:t>R</w:t>
      </w:r>
      <w:r w:rsidRPr="00D415F2">
        <w:rPr>
          <w:sz w:val="22"/>
          <w:szCs w:val="22"/>
          <w:u w:val="single"/>
        </w:rPr>
        <w:t>eversible posterior leukoencephalopathy syndrome (RPLS) als</w:t>
      </w:r>
      <w:r w:rsidR="00F76F22">
        <w:rPr>
          <w:sz w:val="22"/>
          <w:szCs w:val="22"/>
          <w:u w:val="single"/>
        </w:rPr>
        <w:t>o known as posterior reversible</w:t>
      </w:r>
      <w:r>
        <w:rPr>
          <w:sz w:val="22"/>
          <w:szCs w:val="22"/>
          <w:u w:val="single"/>
        </w:rPr>
        <w:t xml:space="preserve"> </w:t>
      </w:r>
      <w:r w:rsidRPr="00D415F2">
        <w:rPr>
          <w:sz w:val="22"/>
          <w:szCs w:val="22"/>
          <w:u w:val="single"/>
        </w:rPr>
        <w:t xml:space="preserve">encephalopathy syndrome (PRES) – </w:t>
      </w:r>
      <w:r>
        <w:rPr>
          <w:sz w:val="22"/>
          <w:szCs w:val="22"/>
          <w:u w:val="single"/>
        </w:rPr>
        <w:t>S</w:t>
      </w:r>
      <w:r w:rsidRPr="00D415F2">
        <w:rPr>
          <w:sz w:val="22"/>
          <w:szCs w:val="22"/>
          <w:u w:val="single"/>
        </w:rPr>
        <w:t>ee text below for description</w:t>
      </w:r>
      <w:r>
        <w:rPr>
          <w:sz w:val="22"/>
          <w:szCs w:val="22"/>
          <w:u w:val="single"/>
        </w:rPr>
        <w:t xml:space="preserve">  </w:t>
      </w:r>
    </w:p>
    <w:p w:rsidR="00040868" w:rsidRDefault="00040868" w:rsidP="00040868">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240" w:line="276" w:lineRule="auto"/>
        <w:rPr>
          <w:rFonts w:ascii="Times New Roman" w:hAnsi="Times New Roman"/>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240"/>
        <w:gridCol w:w="3420"/>
      </w:tblGrid>
      <w:tr w:rsidR="00040868" w:rsidTr="00040868">
        <w:tc>
          <w:tcPr>
            <w:tcW w:w="9828" w:type="dxa"/>
            <w:gridSpan w:val="3"/>
            <w:shd w:val="clear" w:color="auto" w:fill="E6E6E6"/>
            <w:vAlign w:val="center"/>
          </w:tcPr>
          <w:p w:rsidR="00040868" w:rsidRPr="0037614C"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234"/>
                <w:tab w:val="left" w:pos="720"/>
                <w:tab w:val="left" w:pos="1044"/>
                <w:tab w:val="left" w:pos="1440"/>
                <w:tab w:val="left" w:pos="2880"/>
                <w:tab w:val="left" w:pos="3294"/>
                <w:tab w:val="left" w:pos="4320"/>
                <w:tab w:val="left" w:pos="4554"/>
                <w:tab w:val="left" w:pos="5040"/>
              </w:tabs>
              <w:spacing w:after="240" w:line="276" w:lineRule="auto"/>
              <w:ind w:left="2250" w:hanging="2250"/>
              <w:jc w:val="both"/>
              <w:rPr>
                <w:rFonts w:ascii="Times New Roman" w:hAnsi="Times New Roman"/>
                <w:bCs/>
                <w:color w:val="000000"/>
                <w:sz w:val="28"/>
                <w:szCs w:val="28"/>
              </w:rPr>
            </w:pPr>
            <w:r w:rsidRPr="0037614C">
              <w:rPr>
                <w:rFonts w:ascii="Times New Roman" w:hAnsi="Times New Roman"/>
                <w:bCs/>
                <w:color w:val="000000"/>
                <w:sz w:val="28"/>
                <w:szCs w:val="28"/>
              </w:rPr>
              <w:lastRenderedPageBreak/>
              <w:t>Methylprednisolone</w:t>
            </w:r>
            <w:r>
              <w:rPr>
                <w:rFonts w:ascii="Times New Roman" w:hAnsi="Times New Roman"/>
                <w:bCs/>
                <w:color w:val="000000"/>
                <w:sz w:val="28"/>
                <w:szCs w:val="28"/>
              </w:rPr>
              <w:t xml:space="preserve"> and Prednisone</w:t>
            </w:r>
          </w:p>
          <w:p w:rsidR="00040868" w:rsidRDefault="00040868" w:rsidP="00040868">
            <w:pPr>
              <w:pStyle w:val="Technical5"/>
              <w:keepNext/>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36"/>
                <w:tab w:val="left" w:pos="-720"/>
                <w:tab w:val="left" w:pos="234"/>
                <w:tab w:val="left" w:pos="720"/>
                <w:tab w:val="left" w:pos="1044"/>
                <w:tab w:val="left" w:pos="1440"/>
                <w:tab w:val="left" w:pos="2880"/>
                <w:tab w:val="left" w:pos="3294"/>
                <w:tab w:val="left" w:pos="4320"/>
                <w:tab w:val="left" w:pos="4554"/>
                <w:tab w:val="left" w:pos="5040"/>
              </w:tabs>
              <w:spacing w:after="240" w:line="276" w:lineRule="auto"/>
              <w:ind w:left="2250" w:hanging="2250"/>
              <w:jc w:val="both"/>
              <w:rPr>
                <w:b w:val="0"/>
                <w:color w:val="000000"/>
                <w:sz w:val="22"/>
                <w:szCs w:val="22"/>
              </w:rPr>
            </w:pPr>
            <w:r>
              <w:rPr>
                <w:rFonts w:ascii="Times New Roman" w:hAnsi="Times New Roman"/>
                <w:b w:val="0"/>
                <w:bCs/>
                <w:color w:val="000000"/>
              </w:rPr>
              <w:t>This drug will be used as part of GVHD prophylaxis for bone marrow recipients.</w:t>
            </w:r>
          </w:p>
        </w:tc>
      </w:tr>
      <w:tr w:rsidR="00040868" w:rsidTr="00040868">
        <w:tc>
          <w:tcPr>
            <w:tcW w:w="3168"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Likely</w:t>
            </w:r>
          </w:p>
          <w:p w:rsidR="00040868" w:rsidRDefault="00040868" w:rsidP="00040868">
            <w:pPr>
              <w:keepNext/>
              <w:keepLines/>
              <w:spacing w:after="240" w:line="276" w:lineRule="auto"/>
              <w:contextualSpacing/>
              <w:jc w:val="center"/>
              <w:rPr>
                <w:b/>
                <w:color w:val="000000"/>
                <w:sz w:val="22"/>
                <w:szCs w:val="22"/>
              </w:rPr>
            </w:pPr>
            <w:r>
              <w:rPr>
                <w:i/>
                <w:color w:val="000000"/>
                <w:sz w:val="22"/>
                <w:szCs w:val="22"/>
              </w:rPr>
              <w:t xml:space="preserve"> </w:t>
            </w:r>
          </w:p>
        </w:tc>
        <w:tc>
          <w:tcPr>
            <w:tcW w:w="3240"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Less Likely</w:t>
            </w:r>
          </w:p>
          <w:p w:rsidR="00040868" w:rsidRDefault="00040868" w:rsidP="00040868">
            <w:pPr>
              <w:keepNext/>
              <w:keepLines/>
              <w:spacing w:after="240" w:line="276" w:lineRule="auto"/>
              <w:contextualSpacing/>
              <w:jc w:val="center"/>
              <w:rPr>
                <w:b/>
                <w:color w:val="000000"/>
                <w:sz w:val="22"/>
                <w:szCs w:val="22"/>
              </w:rPr>
            </w:pPr>
          </w:p>
        </w:tc>
        <w:tc>
          <w:tcPr>
            <w:tcW w:w="3420"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Rare, but Serious</w:t>
            </w:r>
          </w:p>
          <w:p w:rsidR="00040868" w:rsidRDefault="00040868" w:rsidP="00040868">
            <w:pPr>
              <w:keepNext/>
              <w:keepLines/>
              <w:spacing w:after="240" w:line="276" w:lineRule="auto"/>
              <w:contextualSpacing/>
              <w:jc w:val="center"/>
              <w:rPr>
                <w:b/>
                <w:color w:val="000000"/>
                <w:sz w:val="22"/>
                <w:szCs w:val="22"/>
              </w:rPr>
            </w:pPr>
          </w:p>
        </w:tc>
      </w:tr>
      <w:tr w:rsidR="00040868" w:rsidTr="00040868">
        <w:trPr>
          <w:trHeight w:val="368"/>
        </w:trPr>
        <w:tc>
          <w:tcPr>
            <w:tcW w:w="3168" w:type="dxa"/>
          </w:tcPr>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Water retention</w:t>
            </w:r>
            <w:r>
              <w:rPr>
                <w:color w:val="000000"/>
              </w:rPr>
              <w:t xml:space="preserve"> (storing of extra water)</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Overeating</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Weake</w:t>
            </w:r>
            <w:r>
              <w:rPr>
                <w:color w:val="000000"/>
              </w:rPr>
              <w:t xml:space="preserve">r </w:t>
            </w:r>
            <w:r w:rsidRPr="00DB4A1D">
              <w:rPr>
                <w:color w:val="000000"/>
              </w:rPr>
              <w:t>immune system</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Temporary personality changes</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Abnormal hormone production</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High blood sugar</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Slowed growth</w:t>
            </w:r>
          </w:p>
          <w:p w:rsidR="00040868"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sidRPr="00DB4A1D">
              <w:rPr>
                <w:color w:val="000000"/>
              </w:rPr>
              <w:t>Decreased bone density</w:t>
            </w:r>
          </w:p>
          <w:p w:rsidR="00040868" w:rsidRPr="00DB4A1D" w:rsidRDefault="00040868" w:rsidP="00C90446">
            <w:pPr>
              <w:pStyle w:val="Footer"/>
              <w:keepNext/>
              <w:keepLines/>
              <w:numPr>
                <w:ilvl w:val="0"/>
                <w:numId w:val="21"/>
              </w:numPr>
              <w:tabs>
                <w:tab w:val="clear" w:pos="4320"/>
                <w:tab w:val="clear" w:pos="8640"/>
                <w:tab w:val="left" w:pos="630"/>
              </w:tabs>
              <w:spacing w:after="240" w:line="276" w:lineRule="auto"/>
              <w:jc w:val="left"/>
              <w:rPr>
                <w:color w:val="000000"/>
              </w:rPr>
            </w:pPr>
            <w:r>
              <w:rPr>
                <w:color w:val="000000"/>
              </w:rPr>
              <w:t>Fat accumulation causing a change in facial appearance</w:t>
            </w:r>
          </w:p>
        </w:tc>
        <w:tc>
          <w:tcPr>
            <w:tcW w:w="3240" w:type="dxa"/>
          </w:tcPr>
          <w:p w:rsidR="00040868" w:rsidRDefault="00040868" w:rsidP="00C90446">
            <w:pPr>
              <w:keepNext/>
              <w:keepLines/>
              <w:numPr>
                <w:ilvl w:val="0"/>
                <w:numId w:val="21"/>
              </w:numPr>
              <w:tabs>
                <w:tab w:val="left" w:pos="630"/>
              </w:tabs>
              <w:spacing w:after="240" w:line="276" w:lineRule="auto"/>
              <w:jc w:val="left"/>
              <w:rPr>
                <w:color w:val="000000"/>
              </w:rPr>
            </w:pPr>
            <w:r>
              <w:rPr>
                <w:color w:val="000000"/>
              </w:rPr>
              <w:t xml:space="preserve">Headaches </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Poor wound healing</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Stomach swelling or pain</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Tissue swelling</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High blood pressure</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Stomach ulcer</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Muscle weakness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Cataracts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Bone cell death</w:t>
            </w:r>
          </w:p>
          <w:p w:rsidR="00040868" w:rsidRPr="00A300B4" w:rsidRDefault="00040868" w:rsidP="00C90446">
            <w:pPr>
              <w:keepNext/>
              <w:keepLines/>
              <w:numPr>
                <w:ilvl w:val="0"/>
                <w:numId w:val="23"/>
              </w:numPr>
              <w:tabs>
                <w:tab w:val="num" w:pos="1800"/>
              </w:tabs>
              <w:jc w:val="left"/>
              <w:rPr>
                <w:color w:val="000000"/>
                <w:u w:val="single"/>
              </w:rPr>
            </w:pPr>
            <w:r w:rsidRPr="00A300B4">
              <w:rPr>
                <w:color w:val="000000"/>
                <w:u w:val="single"/>
              </w:rPr>
              <w:t>RPLS/PRES</w:t>
            </w:r>
            <w:r w:rsidRPr="00A300B4">
              <w:rPr>
                <w:color w:val="000000"/>
                <w:u w:val="single"/>
                <w:vertAlign w:val="superscript"/>
              </w:rPr>
              <w:t>1</w:t>
            </w:r>
          </w:p>
          <w:p w:rsidR="00040868" w:rsidRDefault="00040868" w:rsidP="00040868">
            <w:pPr>
              <w:keepNext/>
              <w:keepLines/>
              <w:tabs>
                <w:tab w:val="left" w:pos="630"/>
              </w:tabs>
              <w:spacing w:after="240" w:line="276" w:lineRule="auto"/>
              <w:jc w:val="left"/>
              <w:rPr>
                <w:color w:val="000000"/>
              </w:rPr>
            </w:pPr>
          </w:p>
          <w:p w:rsidR="00040868" w:rsidRDefault="00040868" w:rsidP="00040868">
            <w:pPr>
              <w:keepNext/>
              <w:keepLines/>
              <w:tabs>
                <w:tab w:val="left" w:pos="630"/>
              </w:tabs>
              <w:spacing w:after="240" w:line="276" w:lineRule="auto"/>
              <w:ind w:left="630" w:hanging="390"/>
              <w:jc w:val="left"/>
              <w:rPr>
                <w:color w:val="000000"/>
              </w:rPr>
            </w:pPr>
          </w:p>
        </w:tc>
        <w:tc>
          <w:tcPr>
            <w:tcW w:w="3420" w:type="dxa"/>
          </w:tcPr>
          <w:p w:rsidR="00040868" w:rsidRDefault="00040868" w:rsidP="00C90446">
            <w:pPr>
              <w:keepNext/>
              <w:keepLines/>
              <w:numPr>
                <w:ilvl w:val="0"/>
                <w:numId w:val="21"/>
              </w:numPr>
              <w:tabs>
                <w:tab w:val="left" w:pos="630"/>
              </w:tabs>
              <w:spacing w:after="240" w:line="276" w:lineRule="auto"/>
              <w:jc w:val="left"/>
              <w:rPr>
                <w:color w:val="000000"/>
              </w:rPr>
            </w:pPr>
            <w:r>
              <w:rPr>
                <w:color w:val="000000"/>
              </w:rPr>
              <w:t>Difficulty falling asleep</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Worsening of diabetes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Inflammation of pancreas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Personality disturbances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Bleeding in the stomach and intestines</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Increased pressure within the eye</w:t>
            </w:r>
          </w:p>
          <w:p w:rsidR="00040868" w:rsidRDefault="00040868" w:rsidP="00C90446">
            <w:pPr>
              <w:keepNext/>
              <w:keepLines/>
              <w:numPr>
                <w:ilvl w:val="0"/>
                <w:numId w:val="21"/>
              </w:numPr>
              <w:tabs>
                <w:tab w:val="left" w:pos="630"/>
              </w:tabs>
              <w:spacing w:after="240" w:line="276" w:lineRule="auto"/>
              <w:jc w:val="left"/>
              <w:rPr>
                <w:color w:val="000000"/>
              </w:rPr>
            </w:pPr>
            <w:r>
              <w:rPr>
                <w:color w:val="000000"/>
              </w:rPr>
              <w:t>Disturbance of bone calcium (might lead to possible broken bones or permanent bone damage)</w:t>
            </w:r>
          </w:p>
        </w:tc>
      </w:tr>
    </w:tbl>
    <w:p w:rsidR="00040868" w:rsidRDefault="00040868" w:rsidP="00040868">
      <w:pPr>
        <w:ind w:left="270" w:hanging="270"/>
        <w:rPr>
          <w:sz w:val="22"/>
          <w:szCs w:val="22"/>
          <w:u w:val="single"/>
        </w:rPr>
      </w:pPr>
      <w:r w:rsidRPr="00D415F2">
        <w:rPr>
          <w:vertAlign w:val="superscript"/>
        </w:rPr>
        <w:t>1</w:t>
      </w:r>
      <w:r>
        <w:rPr>
          <w:b/>
          <w:i/>
          <w:u w:val="single"/>
        </w:rPr>
        <w:t xml:space="preserve"> </w:t>
      </w:r>
      <w:r>
        <w:rPr>
          <w:sz w:val="22"/>
          <w:szCs w:val="22"/>
          <w:u w:val="single"/>
        </w:rPr>
        <w:t>R</w:t>
      </w:r>
      <w:r w:rsidRPr="00D415F2">
        <w:rPr>
          <w:sz w:val="22"/>
          <w:szCs w:val="22"/>
          <w:u w:val="single"/>
        </w:rPr>
        <w:t>eversible posterior leukoencephalopathy syndrome (RPLS) als</w:t>
      </w:r>
      <w:r w:rsidR="00F76F22">
        <w:rPr>
          <w:sz w:val="22"/>
          <w:szCs w:val="22"/>
          <w:u w:val="single"/>
        </w:rPr>
        <w:t>o known as posterior reversible</w:t>
      </w:r>
      <w:r>
        <w:rPr>
          <w:sz w:val="22"/>
          <w:szCs w:val="22"/>
          <w:u w:val="single"/>
        </w:rPr>
        <w:t xml:space="preserve"> </w:t>
      </w:r>
      <w:r w:rsidRPr="00D415F2">
        <w:rPr>
          <w:sz w:val="22"/>
          <w:szCs w:val="22"/>
          <w:u w:val="single"/>
        </w:rPr>
        <w:t xml:space="preserve">encephalopathy syndrome (PRES) – </w:t>
      </w:r>
      <w:r>
        <w:rPr>
          <w:sz w:val="22"/>
          <w:szCs w:val="22"/>
          <w:u w:val="single"/>
        </w:rPr>
        <w:t>S</w:t>
      </w:r>
      <w:r w:rsidRPr="00D415F2">
        <w:rPr>
          <w:sz w:val="22"/>
          <w:szCs w:val="22"/>
          <w:u w:val="single"/>
        </w:rPr>
        <w:t>ee text below for description</w:t>
      </w:r>
      <w:r>
        <w:rPr>
          <w:sz w:val="22"/>
          <w:szCs w:val="22"/>
          <w:u w:val="single"/>
        </w:rPr>
        <w:t xml:space="preserve">  </w:t>
      </w:r>
    </w:p>
    <w:p w:rsidR="00040868" w:rsidRDefault="00040868" w:rsidP="00040868">
      <w:pPr>
        <w:spacing w:after="240" w:line="276" w:lineRule="auto"/>
      </w:pPr>
    </w:p>
    <w:p w:rsidR="00040868" w:rsidRDefault="00040868" w:rsidP="00040868">
      <w:pPr>
        <w:jc w:val="left"/>
      </w:pPr>
      <w:r>
        <w:br w:type="page"/>
      </w:r>
    </w:p>
    <w:tbl>
      <w:tblPr>
        <w:tblpPr w:leftFromText="180" w:rightFromText="180" w:vertAnchor="text" w:horzAnchor="margin" w:tblpY="5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240"/>
        <w:gridCol w:w="3420"/>
      </w:tblGrid>
      <w:tr w:rsidR="00040868" w:rsidTr="00040868">
        <w:tc>
          <w:tcPr>
            <w:tcW w:w="9828" w:type="dxa"/>
            <w:gridSpan w:val="3"/>
            <w:shd w:val="clear" w:color="auto" w:fill="E6E6E6"/>
            <w:vAlign w:val="center"/>
          </w:tcPr>
          <w:p w:rsidR="00040868" w:rsidRPr="0037614C" w:rsidRDefault="00040868" w:rsidP="00040868">
            <w:pPr>
              <w:keepNext/>
              <w:keepLines/>
              <w:spacing w:after="240" w:line="276" w:lineRule="auto"/>
              <w:jc w:val="left"/>
              <w:rPr>
                <w:b/>
                <w:color w:val="000000"/>
                <w:sz w:val="22"/>
                <w:szCs w:val="22"/>
              </w:rPr>
            </w:pPr>
            <w:r>
              <w:rPr>
                <w:b/>
                <w:bCs/>
                <w:color w:val="000000"/>
                <w:sz w:val="28"/>
              </w:rPr>
              <w:lastRenderedPageBreak/>
              <w:t>Filgrastim</w:t>
            </w:r>
            <w:r w:rsidRPr="0037614C">
              <w:rPr>
                <w:b/>
                <w:bCs/>
                <w:color w:val="000000"/>
                <w:sz w:val="28"/>
              </w:rPr>
              <w:t xml:space="preserve"> (</w:t>
            </w:r>
            <w:r>
              <w:rPr>
                <w:b/>
                <w:bCs/>
                <w:color w:val="000000"/>
                <w:sz w:val="28"/>
              </w:rPr>
              <w:t>G-CSF)</w:t>
            </w:r>
          </w:p>
        </w:tc>
      </w:tr>
      <w:tr w:rsidR="00040868" w:rsidTr="00040868">
        <w:tc>
          <w:tcPr>
            <w:tcW w:w="3168"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Pr="00D76E09" w:rsidRDefault="00040868" w:rsidP="00040868">
            <w:pPr>
              <w:keepNext/>
              <w:keepLines/>
              <w:spacing w:after="240" w:line="276" w:lineRule="auto"/>
              <w:contextualSpacing/>
              <w:jc w:val="center"/>
              <w:rPr>
                <w:b/>
                <w:color w:val="000000"/>
              </w:rPr>
            </w:pPr>
            <w:r w:rsidRPr="00D76E09">
              <w:rPr>
                <w:b/>
                <w:color w:val="000000"/>
              </w:rPr>
              <w:t>Likely</w:t>
            </w:r>
          </w:p>
          <w:p w:rsidR="00040868" w:rsidRPr="00D76E09" w:rsidRDefault="00040868" w:rsidP="00040868">
            <w:pPr>
              <w:keepNext/>
              <w:keepLines/>
              <w:spacing w:after="240" w:line="276" w:lineRule="auto"/>
              <w:contextualSpacing/>
              <w:jc w:val="center"/>
              <w:rPr>
                <w:b/>
                <w:color w:val="000000"/>
                <w:sz w:val="22"/>
                <w:szCs w:val="22"/>
              </w:rPr>
            </w:pPr>
            <w:r w:rsidRPr="00D76E09">
              <w:rPr>
                <w:i/>
                <w:color w:val="000000"/>
                <w:sz w:val="22"/>
                <w:szCs w:val="22"/>
              </w:rPr>
              <w:t xml:space="preserve"> </w:t>
            </w:r>
          </w:p>
        </w:tc>
        <w:tc>
          <w:tcPr>
            <w:tcW w:w="3240"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Less Likely</w:t>
            </w:r>
          </w:p>
          <w:p w:rsidR="00040868" w:rsidRDefault="00040868" w:rsidP="00040868">
            <w:pPr>
              <w:keepNext/>
              <w:keepLines/>
              <w:spacing w:after="240" w:line="276" w:lineRule="auto"/>
              <w:contextualSpacing/>
              <w:jc w:val="center"/>
              <w:rPr>
                <w:b/>
                <w:color w:val="000000"/>
                <w:sz w:val="22"/>
                <w:szCs w:val="22"/>
              </w:rPr>
            </w:pPr>
          </w:p>
        </w:tc>
        <w:tc>
          <w:tcPr>
            <w:tcW w:w="3420" w:type="dxa"/>
            <w:shd w:val="clear" w:color="auto" w:fill="E6E6E6"/>
            <w:vAlign w:val="center"/>
          </w:tcPr>
          <w:p w:rsidR="00040868" w:rsidRDefault="00040868" w:rsidP="00040868">
            <w:pPr>
              <w:keepNext/>
              <w:keepLines/>
              <w:spacing w:after="240" w:line="276" w:lineRule="auto"/>
              <w:contextualSpacing/>
              <w:jc w:val="center"/>
              <w:rPr>
                <w:b/>
                <w:color w:val="000000"/>
              </w:rPr>
            </w:pPr>
          </w:p>
          <w:p w:rsidR="00040868" w:rsidRDefault="00040868" w:rsidP="00040868">
            <w:pPr>
              <w:keepNext/>
              <w:keepLines/>
              <w:spacing w:after="240" w:line="276" w:lineRule="auto"/>
              <w:contextualSpacing/>
              <w:jc w:val="center"/>
              <w:rPr>
                <w:b/>
                <w:color w:val="000000"/>
              </w:rPr>
            </w:pPr>
            <w:r>
              <w:rPr>
                <w:b/>
                <w:color w:val="000000"/>
              </w:rPr>
              <w:t>Rare, but Serious</w:t>
            </w:r>
          </w:p>
          <w:p w:rsidR="00040868" w:rsidRDefault="00040868" w:rsidP="00040868">
            <w:pPr>
              <w:keepNext/>
              <w:keepLines/>
              <w:spacing w:after="240" w:line="276" w:lineRule="auto"/>
              <w:contextualSpacing/>
              <w:jc w:val="center"/>
              <w:rPr>
                <w:b/>
                <w:color w:val="000000"/>
                <w:sz w:val="22"/>
                <w:szCs w:val="22"/>
              </w:rPr>
            </w:pPr>
          </w:p>
        </w:tc>
      </w:tr>
      <w:tr w:rsidR="00040868" w:rsidTr="00040868">
        <w:trPr>
          <w:trHeight w:val="368"/>
        </w:trPr>
        <w:tc>
          <w:tcPr>
            <w:tcW w:w="3168" w:type="dxa"/>
          </w:tcPr>
          <w:p w:rsidR="00040868" w:rsidRDefault="00040868" w:rsidP="00C90446">
            <w:pPr>
              <w:keepNext/>
              <w:keepLines/>
              <w:numPr>
                <w:ilvl w:val="0"/>
                <w:numId w:val="20"/>
              </w:numPr>
              <w:spacing w:after="240" w:line="276" w:lineRule="auto"/>
              <w:jc w:val="left"/>
            </w:pPr>
            <w:r w:rsidRPr="000B1026">
              <w:t>Ache or pain inside the bones</w:t>
            </w:r>
          </w:p>
          <w:p w:rsidR="00040868" w:rsidRDefault="00040868" w:rsidP="00C90446">
            <w:pPr>
              <w:keepNext/>
              <w:keepLines/>
              <w:numPr>
                <w:ilvl w:val="0"/>
                <w:numId w:val="20"/>
              </w:numPr>
              <w:spacing w:after="240" w:line="276" w:lineRule="auto"/>
              <w:jc w:val="left"/>
            </w:pPr>
            <w:r w:rsidRPr="000B1026">
              <w:t>Increased levels of liver enzymes and uric acid in the blood</w:t>
            </w:r>
          </w:p>
          <w:p w:rsidR="00040868" w:rsidRDefault="00040868" w:rsidP="00C90446">
            <w:pPr>
              <w:keepNext/>
              <w:keepLines/>
              <w:numPr>
                <w:ilvl w:val="0"/>
                <w:numId w:val="20"/>
              </w:numPr>
              <w:spacing w:after="240" w:line="276" w:lineRule="auto"/>
              <w:jc w:val="left"/>
            </w:pPr>
            <w:r w:rsidRPr="000B1026">
              <w:t>Low number of platelets in the blood</w:t>
            </w:r>
          </w:p>
          <w:p w:rsidR="00040868" w:rsidRDefault="00040868" w:rsidP="00C90446">
            <w:pPr>
              <w:keepNext/>
              <w:keepLines/>
              <w:numPr>
                <w:ilvl w:val="0"/>
                <w:numId w:val="20"/>
              </w:numPr>
              <w:spacing w:after="240" w:line="276" w:lineRule="auto"/>
              <w:jc w:val="left"/>
            </w:pPr>
            <w:r w:rsidRPr="000B1026">
              <w:t>Headache</w:t>
            </w:r>
          </w:p>
          <w:p w:rsidR="00040868" w:rsidRPr="009376F3" w:rsidRDefault="00040868" w:rsidP="00C90446">
            <w:pPr>
              <w:keepNext/>
              <w:keepLines/>
              <w:numPr>
                <w:ilvl w:val="0"/>
                <w:numId w:val="20"/>
              </w:numPr>
              <w:spacing w:after="240" w:line="276" w:lineRule="auto"/>
              <w:jc w:val="left"/>
            </w:pPr>
            <w:r w:rsidRPr="000B1026">
              <w:t>Tiredness</w:t>
            </w:r>
          </w:p>
        </w:tc>
        <w:tc>
          <w:tcPr>
            <w:tcW w:w="3240" w:type="dxa"/>
          </w:tcPr>
          <w:p w:rsidR="00040868" w:rsidRDefault="00040868" w:rsidP="00C90446">
            <w:pPr>
              <w:keepNext/>
              <w:keepLines/>
              <w:numPr>
                <w:ilvl w:val="0"/>
                <w:numId w:val="20"/>
              </w:numPr>
              <w:tabs>
                <w:tab w:val="left" w:pos="540"/>
                <w:tab w:val="num" w:pos="1440"/>
              </w:tabs>
              <w:spacing w:after="240" w:line="276" w:lineRule="auto"/>
              <w:jc w:val="left"/>
              <w:rPr>
                <w:color w:val="000000"/>
              </w:rPr>
            </w:pPr>
            <w:r>
              <w:rPr>
                <w:color w:val="000000"/>
              </w:rPr>
              <w:t>Local irritation (skin) at injection site</w:t>
            </w:r>
          </w:p>
          <w:p w:rsidR="00040868" w:rsidRDefault="00040868" w:rsidP="00C90446">
            <w:pPr>
              <w:keepNext/>
              <w:keepLines/>
              <w:numPr>
                <w:ilvl w:val="0"/>
                <w:numId w:val="20"/>
              </w:numPr>
              <w:tabs>
                <w:tab w:val="left" w:pos="540"/>
                <w:tab w:val="num" w:pos="1440"/>
              </w:tabs>
              <w:spacing w:after="240" w:line="276" w:lineRule="auto"/>
              <w:jc w:val="left"/>
              <w:rPr>
                <w:color w:val="000000"/>
              </w:rPr>
            </w:pPr>
            <w:proofErr w:type="spellStart"/>
            <w:r>
              <w:rPr>
                <w:color w:val="000000"/>
              </w:rPr>
              <w:t>NauseaBleedingFever</w:t>
            </w:r>
            <w:proofErr w:type="spellEnd"/>
          </w:p>
          <w:p w:rsidR="00040868" w:rsidRDefault="00040868" w:rsidP="00040868">
            <w:pPr>
              <w:keepNext/>
              <w:keepLines/>
              <w:tabs>
                <w:tab w:val="left" w:pos="540"/>
              </w:tabs>
              <w:spacing w:after="240" w:line="276" w:lineRule="auto"/>
              <w:ind w:left="360"/>
              <w:jc w:val="left"/>
              <w:rPr>
                <w:color w:val="000000"/>
              </w:rPr>
            </w:pPr>
          </w:p>
        </w:tc>
        <w:tc>
          <w:tcPr>
            <w:tcW w:w="3420" w:type="dxa"/>
          </w:tcPr>
          <w:p w:rsidR="00040868" w:rsidRDefault="00040868" w:rsidP="00C90446">
            <w:pPr>
              <w:keepNext/>
              <w:keepLines/>
              <w:numPr>
                <w:ilvl w:val="0"/>
                <w:numId w:val="20"/>
              </w:numPr>
              <w:tabs>
                <w:tab w:val="left" w:pos="540"/>
                <w:tab w:val="num" w:pos="1440"/>
              </w:tabs>
              <w:spacing w:after="240" w:line="276" w:lineRule="auto"/>
              <w:jc w:val="left"/>
              <w:rPr>
                <w:color w:val="000000"/>
              </w:rPr>
            </w:pPr>
            <w:r>
              <w:rPr>
                <w:color w:val="000000"/>
              </w:rPr>
              <w:t>Allergic reaction</w:t>
            </w:r>
          </w:p>
          <w:p w:rsidR="00040868" w:rsidRDefault="00040868" w:rsidP="00C90446">
            <w:pPr>
              <w:keepNext/>
              <w:keepLines/>
              <w:numPr>
                <w:ilvl w:val="0"/>
                <w:numId w:val="20"/>
              </w:numPr>
              <w:tabs>
                <w:tab w:val="left" w:pos="540"/>
                <w:tab w:val="num" w:pos="1440"/>
              </w:tabs>
              <w:spacing w:after="240" w:line="276" w:lineRule="auto"/>
              <w:jc w:val="left"/>
              <w:rPr>
                <w:color w:val="000000"/>
              </w:rPr>
            </w:pPr>
            <w:r>
              <w:rPr>
                <w:color w:val="000000"/>
              </w:rPr>
              <w:t xml:space="preserve">Enlargement or rupture of the spleen </w:t>
            </w:r>
          </w:p>
          <w:p w:rsidR="00040868" w:rsidRDefault="00040868" w:rsidP="00C90446">
            <w:pPr>
              <w:keepNext/>
              <w:keepLines/>
              <w:numPr>
                <w:ilvl w:val="0"/>
                <w:numId w:val="20"/>
              </w:numPr>
              <w:tabs>
                <w:tab w:val="left" w:pos="540"/>
                <w:tab w:val="num" w:pos="1440"/>
              </w:tabs>
              <w:spacing w:after="240" w:line="276" w:lineRule="auto"/>
              <w:jc w:val="left"/>
              <w:rPr>
                <w:color w:val="000000"/>
              </w:rPr>
            </w:pPr>
            <w:r>
              <w:rPr>
                <w:color w:val="000000"/>
              </w:rPr>
              <w:t>Worsening of pre-existing skin rashes</w:t>
            </w:r>
          </w:p>
          <w:p w:rsidR="00040868" w:rsidRDefault="00040868" w:rsidP="00C90446">
            <w:pPr>
              <w:keepNext/>
              <w:keepLines/>
              <w:numPr>
                <w:ilvl w:val="0"/>
                <w:numId w:val="20"/>
              </w:numPr>
              <w:tabs>
                <w:tab w:val="left" w:pos="540"/>
                <w:tab w:val="num" w:pos="1440"/>
              </w:tabs>
              <w:spacing w:after="240" w:line="276" w:lineRule="auto"/>
              <w:jc w:val="left"/>
              <w:rPr>
                <w:color w:val="000000"/>
              </w:rPr>
            </w:pPr>
            <w:r>
              <w:rPr>
                <w:color w:val="000000"/>
              </w:rPr>
              <w:t xml:space="preserve">Temporary hair loss </w:t>
            </w:r>
          </w:p>
          <w:p w:rsidR="00040868" w:rsidRPr="00566E90" w:rsidRDefault="00040868" w:rsidP="00C90446">
            <w:pPr>
              <w:keepNext/>
              <w:keepLines/>
              <w:numPr>
                <w:ilvl w:val="0"/>
                <w:numId w:val="20"/>
              </w:numPr>
              <w:tabs>
                <w:tab w:val="left" w:pos="540"/>
                <w:tab w:val="num" w:pos="1440"/>
              </w:tabs>
              <w:spacing w:after="240" w:line="276" w:lineRule="auto"/>
              <w:jc w:val="left"/>
              <w:rPr>
                <w:color w:val="000000"/>
              </w:rPr>
            </w:pPr>
            <w:r w:rsidRPr="00566E90">
              <w:rPr>
                <w:color w:val="000000"/>
              </w:rPr>
              <w:t>Inflammation of a blood vessel in the skin</w:t>
            </w:r>
          </w:p>
        </w:tc>
      </w:tr>
    </w:tbl>
    <w:p w:rsidR="00040868" w:rsidRDefault="00040868" w:rsidP="00040868">
      <w:pPr>
        <w:tabs>
          <w:tab w:val="left" w:pos="288"/>
        </w:tabs>
        <w:spacing w:line="276" w:lineRule="auto"/>
        <w:jc w:val="left"/>
        <w:rPr>
          <w:b/>
          <w:bCs/>
          <w:color w:val="000000"/>
        </w:rPr>
      </w:pPr>
    </w:p>
    <w:p w:rsidR="00040868" w:rsidRDefault="00040868" w:rsidP="00040868">
      <w:pPr>
        <w:tabs>
          <w:tab w:val="left" w:pos="288"/>
        </w:tabs>
        <w:spacing w:line="276" w:lineRule="auto"/>
        <w:jc w:val="left"/>
        <w:rPr>
          <w:color w:val="000000"/>
          <w:spacing w:val="-2"/>
          <w:u w:val="single"/>
        </w:rPr>
      </w:pPr>
      <w:r>
        <w:rPr>
          <w:color w:val="000000"/>
          <w:spacing w:val="-2"/>
          <w:u w:val="single"/>
        </w:rPr>
        <w:t>Potential Risk of RPLS/PRES</w:t>
      </w:r>
    </w:p>
    <w:p w:rsidR="00040868" w:rsidRPr="00EC6F54" w:rsidRDefault="00040868" w:rsidP="00040868">
      <w:pPr>
        <w:tabs>
          <w:tab w:val="left" w:pos="288"/>
        </w:tabs>
        <w:spacing w:line="276" w:lineRule="auto"/>
        <w:jc w:val="left"/>
        <w:rPr>
          <w:color w:val="000000"/>
          <w:spacing w:val="-2"/>
        </w:rPr>
      </w:pPr>
      <w:r w:rsidRPr="00EC6F54">
        <w:rPr>
          <w:color w:val="000000"/>
          <w:spacing w:val="-2"/>
        </w:rPr>
        <w:t xml:space="preserve">The Data Safety and Monitoring Board (DSMB) of the Blood and Marrow Transplant Clinical Trials Network is a group of transplant, HLH and immune deficiency disease and other experts that ensure the safety of patients treated on this and other trials. This group carefully monitors the experience of patients to make sure that the side effects that they experience are not unusual or more frequent or more severe than would be expected. </w:t>
      </w:r>
    </w:p>
    <w:p w:rsidR="00040868" w:rsidRPr="00EC6F54" w:rsidRDefault="00040868" w:rsidP="00040868">
      <w:pPr>
        <w:tabs>
          <w:tab w:val="left" w:pos="288"/>
        </w:tabs>
        <w:spacing w:line="276" w:lineRule="auto"/>
        <w:jc w:val="left"/>
        <w:rPr>
          <w:color w:val="000000"/>
          <w:spacing w:val="-2"/>
        </w:rPr>
      </w:pPr>
    </w:p>
    <w:p w:rsidR="00040868" w:rsidRPr="00EC6F54" w:rsidRDefault="00040868" w:rsidP="00040868">
      <w:pPr>
        <w:tabs>
          <w:tab w:val="left" w:pos="288"/>
        </w:tabs>
        <w:spacing w:line="276" w:lineRule="auto"/>
        <w:jc w:val="left"/>
        <w:rPr>
          <w:color w:val="000000"/>
          <w:spacing w:val="-2"/>
        </w:rPr>
      </w:pPr>
      <w:r w:rsidRPr="00EC6F54">
        <w:rPr>
          <w:color w:val="000000"/>
          <w:spacing w:val="-2"/>
        </w:rPr>
        <w:t>The DSMB has noted that patients transplanted on the clinical trial BMT CTN 1204 have a higher than expected occurrence of a usually uncommon (&lt;5%) complication called reversible posterior leukoencephalopathy syndrome (RPLS) also known as posterior reversible encephalopathy syndrome (PRES). Patients with RPLS/PRES have confusion and other changes in their ability to think. Sometimes, they experience seizures, sleepiness or, rarely, loss of consciousness</w:t>
      </w:r>
      <w:proofErr w:type="gramStart"/>
      <w:r w:rsidRPr="00EC6F54">
        <w:rPr>
          <w:color w:val="000000"/>
          <w:spacing w:val="-2"/>
        </w:rPr>
        <w:t xml:space="preserve">.  </w:t>
      </w:r>
      <w:proofErr w:type="gramEnd"/>
      <w:r w:rsidRPr="00EC6F54">
        <w:rPr>
          <w:color w:val="000000"/>
          <w:spacing w:val="-2"/>
        </w:rPr>
        <w:t>RPLS is diagnosed with an MRI of the brain. In transplant patients, it is usually caused by some of the drugs used to prevent or treat graft versus host disease. It can often, but not always, be prevented by very careful control of blood pressure. It is treated by changing graft versus host disease drugs, controlling blood pressure and/or giving anti-seizure medicines. Three out of thirty-five patients on BMT CTN 1204 have developed RPLS/PRES; all were successfully treated for this complication. Thus far, no RPLS/PRES has been observed in any patient more than 6 months from their date of transplant. We believe that children who are on prednisone or other corticosteroids, or immunosuppressive drugs such as cyclosporine or tacrolimus or have high blood pressure are more likely to develop RPLS/PRES.</w:t>
      </w:r>
    </w:p>
    <w:p w:rsidR="00040868" w:rsidRPr="00EC6F54" w:rsidRDefault="00040868" w:rsidP="00040868">
      <w:pPr>
        <w:tabs>
          <w:tab w:val="left" w:pos="288"/>
        </w:tabs>
        <w:spacing w:line="276" w:lineRule="auto"/>
        <w:jc w:val="left"/>
        <w:rPr>
          <w:color w:val="000000"/>
          <w:spacing w:val="-2"/>
        </w:rPr>
      </w:pPr>
    </w:p>
    <w:p w:rsidR="00040868" w:rsidRDefault="00040868" w:rsidP="00040868">
      <w:pPr>
        <w:tabs>
          <w:tab w:val="left" w:pos="288"/>
        </w:tabs>
        <w:spacing w:line="276" w:lineRule="auto"/>
        <w:jc w:val="left"/>
        <w:rPr>
          <w:b/>
          <w:color w:val="000000"/>
          <w:spacing w:val="-2"/>
        </w:rPr>
      </w:pPr>
      <w:r w:rsidRPr="00EC6F54">
        <w:rPr>
          <w:b/>
          <w:color w:val="000000"/>
          <w:spacing w:val="-2"/>
        </w:rPr>
        <w:t>If you/your child experience any of these side effects or changes in mental status, you should contact your/your child’s transplant physician right away, since early treatment is important</w:t>
      </w:r>
      <w:proofErr w:type="gramStart"/>
      <w:r w:rsidRPr="00EC6F54">
        <w:rPr>
          <w:b/>
          <w:color w:val="000000"/>
          <w:spacing w:val="-2"/>
        </w:rPr>
        <w:t xml:space="preserve">.  </w:t>
      </w:r>
      <w:proofErr w:type="gramEnd"/>
      <w:r w:rsidRPr="00EC6F54">
        <w:rPr>
          <w:b/>
          <w:color w:val="000000"/>
          <w:spacing w:val="-2"/>
        </w:rPr>
        <w:t>It is also important that any blood pressure medication be taken as prescribed to decrease the risk of RPLS/PRES.</w:t>
      </w:r>
    </w:p>
    <w:p w:rsidR="00040868" w:rsidRDefault="00040868" w:rsidP="00040868">
      <w:pPr>
        <w:tabs>
          <w:tab w:val="left" w:pos="288"/>
        </w:tabs>
        <w:spacing w:line="276" w:lineRule="auto"/>
        <w:jc w:val="left"/>
        <w:rPr>
          <w:b/>
          <w:color w:val="000000"/>
          <w:spacing w:val="-2"/>
        </w:rPr>
      </w:pPr>
    </w:p>
    <w:p w:rsidR="00040868" w:rsidRPr="0075428E" w:rsidRDefault="00040868" w:rsidP="00040868">
      <w:pPr>
        <w:spacing w:after="240" w:line="276" w:lineRule="auto"/>
        <w:jc w:val="left"/>
        <w:rPr>
          <w:b/>
          <w:bCs/>
          <w:color w:val="000000"/>
        </w:rPr>
      </w:pPr>
      <w:r w:rsidRPr="0075428E">
        <w:rPr>
          <w:b/>
          <w:bCs/>
          <w:color w:val="000000"/>
        </w:rPr>
        <w:t xml:space="preserve">Risks </w:t>
      </w:r>
      <w:r>
        <w:rPr>
          <w:b/>
          <w:bCs/>
          <w:color w:val="000000"/>
        </w:rPr>
        <w:t>o</w:t>
      </w:r>
      <w:r w:rsidRPr="0075428E">
        <w:rPr>
          <w:b/>
          <w:bCs/>
          <w:color w:val="000000"/>
        </w:rPr>
        <w:t xml:space="preserve">f Transplant: </w:t>
      </w:r>
    </w:p>
    <w:p w:rsidR="00040868" w:rsidRDefault="00040868" w:rsidP="00040868">
      <w:pPr>
        <w:pStyle w:val="ColorfulList-Accent11"/>
        <w:spacing w:after="240" w:line="276" w:lineRule="auto"/>
        <w:ind w:left="0"/>
        <w:contextualSpacing w:val="0"/>
        <w:jc w:val="left"/>
        <w:rPr>
          <w:snapToGrid w:val="0"/>
        </w:rPr>
        <w:sectPr w:rsidR="00040868" w:rsidSect="00040868">
          <w:type w:val="continuous"/>
          <w:pgSz w:w="12240" w:h="15840"/>
          <w:pgMar w:top="1440" w:right="1440" w:bottom="1440" w:left="1440" w:header="720" w:footer="720" w:gutter="0"/>
          <w:cols w:space="720"/>
          <w:rtlGutter/>
          <w:docGrid w:linePitch="360"/>
        </w:sectPr>
      </w:pPr>
    </w:p>
    <w:p w:rsidR="00040868" w:rsidRPr="004C2564" w:rsidRDefault="00040868" w:rsidP="00040868">
      <w:pPr>
        <w:pStyle w:val="ColorfulList-Accent11"/>
        <w:spacing w:after="240" w:line="276" w:lineRule="auto"/>
        <w:ind w:left="0"/>
        <w:contextualSpacing w:val="0"/>
        <w:jc w:val="left"/>
        <w:rPr>
          <w:snapToGrid w:val="0"/>
        </w:rPr>
      </w:pPr>
      <w:r>
        <w:rPr>
          <w:snapToGrid w:val="0"/>
        </w:rPr>
        <w:lastRenderedPageBreak/>
        <w:t xml:space="preserve">The following problems might happen from your transplant. These problems might happen if you have a transplant as part of the study or standard care: </w:t>
      </w:r>
    </w:p>
    <w:p w:rsidR="00040868" w:rsidRPr="0090242E" w:rsidRDefault="00040868" w:rsidP="00040868">
      <w:pPr>
        <w:spacing w:line="276" w:lineRule="auto"/>
        <w:jc w:val="left"/>
        <w:rPr>
          <w:bCs/>
          <w:u w:val="single"/>
        </w:rPr>
      </w:pPr>
      <w:r w:rsidRPr="00205299">
        <w:rPr>
          <w:bCs/>
          <w:u w:val="single"/>
        </w:rPr>
        <w:t>Graft-versus-</w:t>
      </w:r>
      <w:r>
        <w:rPr>
          <w:bCs/>
          <w:u w:val="single"/>
        </w:rPr>
        <w:t>h</w:t>
      </w:r>
      <w:r w:rsidRPr="00205299">
        <w:rPr>
          <w:bCs/>
          <w:u w:val="single"/>
        </w:rPr>
        <w:t xml:space="preserve">ost </w:t>
      </w:r>
      <w:r>
        <w:rPr>
          <w:bCs/>
          <w:u w:val="single"/>
        </w:rPr>
        <w:t>d</w:t>
      </w:r>
      <w:r w:rsidRPr="00205299">
        <w:rPr>
          <w:bCs/>
          <w:u w:val="single"/>
        </w:rPr>
        <w:t>isease (GVHD)</w:t>
      </w:r>
      <w:r w:rsidRPr="00205299">
        <w:rPr>
          <w:u w:val="single"/>
        </w:rPr>
        <w:t xml:space="preserve"> </w:t>
      </w:r>
    </w:p>
    <w:p w:rsidR="00040868" w:rsidRDefault="00040868" w:rsidP="00040868">
      <w:pPr>
        <w:spacing w:after="240" w:line="276" w:lineRule="auto"/>
        <w:jc w:val="left"/>
      </w:pPr>
      <w:r w:rsidRPr="0025345B">
        <w:t xml:space="preserve">GVHD </w:t>
      </w:r>
      <w:r>
        <w:t>develops</w:t>
      </w:r>
      <w:r w:rsidRPr="0025345B">
        <w:t xml:space="preserve"> when the white blood cells, which are called T cells, in the donor’s </w:t>
      </w:r>
      <w:proofErr w:type="gramStart"/>
      <w:r w:rsidRPr="0025345B">
        <w:t>cells</w:t>
      </w:r>
      <w:proofErr w:type="gramEnd"/>
      <w:r w:rsidRPr="0025345B">
        <w:t xml:space="preserve"> attack </w:t>
      </w:r>
      <w:r>
        <w:t>your</w:t>
      </w:r>
      <w:r w:rsidRPr="0025345B">
        <w:t xml:space="preserve"> body. You are more likely to get GVHD if your donor’s tissue does not </w:t>
      </w:r>
      <w:r>
        <w:t xml:space="preserve">closely </w:t>
      </w:r>
      <w:r w:rsidRPr="0025345B">
        <w:t xml:space="preserve">match your tissue.  </w:t>
      </w:r>
      <w:r w:rsidRPr="0025345B">
        <w:cr/>
      </w:r>
      <w:proofErr w:type="gramStart"/>
      <w:r w:rsidRPr="0025345B">
        <w:rPr>
          <w:b/>
        </w:rPr>
        <w:cr/>
      </w:r>
      <w:proofErr w:type="gramEnd"/>
      <w:r w:rsidRPr="0025345B">
        <w:t xml:space="preserve">There are </w:t>
      </w:r>
      <w:r>
        <w:t>2</w:t>
      </w:r>
      <w:r w:rsidRPr="0025345B">
        <w:t xml:space="preserve"> kinds of GVHD: acute and chronic. Acute GVHD usually </w:t>
      </w:r>
      <w:r>
        <w:t>develops</w:t>
      </w:r>
      <w:r w:rsidRPr="0025345B">
        <w:t xml:space="preserve"> in the first 3 months after transplant. Chronic GVHD usually </w:t>
      </w:r>
      <w:r>
        <w:t>develops</w:t>
      </w:r>
      <w:r w:rsidRPr="0025345B">
        <w:t xml:space="preserve"> later and lasts longer. </w:t>
      </w:r>
    </w:p>
    <w:p w:rsidR="00040868" w:rsidRPr="0025345B" w:rsidRDefault="00040868" w:rsidP="00040868">
      <w:pPr>
        <w:spacing w:after="240" w:line="276" w:lineRule="auto"/>
        <w:jc w:val="left"/>
      </w:pPr>
      <w:r>
        <w:t>Y</w:t>
      </w:r>
      <w:r w:rsidRPr="0025345B">
        <w:t>ou may experience these side effects</w:t>
      </w:r>
      <w:r>
        <w:t xml:space="preserve"> with </w:t>
      </w:r>
      <w:r w:rsidRPr="002F6347">
        <w:rPr>
          <w:u w:val="single"/>
        </w:rPr>
        <w:t>acute GVHD</w:t>
      </w:r>
      <w:r w:rsidRPr="0025345B">
        <w:t xml:space="preserve">: </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Skin rash</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Feel sick to your stomach (nausea)</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Throw up (vomit)</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Diarrhea</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Abdominal (stomach area) pain</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t>Problems with your liver (your doctor will run tests for this)</w:t>
      </w:r>
    </w:p>
    <w:p w:rsidR="00040868" w:rsidRPr="0025345B" w:rsidRDefault="00040868" w:rsidP="00C90446">
      <w:pPr>
        <w:pStyle w:val="ListParagraph"/>
        <w:numPr>
          <w:ilvl w:val="0"/>
          <w:numId w:val="25"/>
        </w:numPr>
        <w:spacing w:after="240"/>
        <w:contextualSpacing w:val="0"/>
        <w:jc w:val="left"/>
        <w:rPr>
          <w:rFonts w:ascii="Times New Roman" w:hAnsi="Times New Roman"/>
          <w:sz w:val="24"/>
          <w:szCs w:val="24"/>
        </w:rPr>
      </w:pPr>
      <w:r w:rsidRPr="0025345B">
        <w:rPr>
          <w:rFonts w:ascii="Times New Roman" w:hAnsi="Times New Roman"/>
          <w:sz w:val="24"/>
          <w:szCs w:val="24"/>
        </w:rPr>
        <w:lastRenderedPageBreak/>
        <w:t>Infection</w:t>
      </w:r>
    </w:p>
    <w:p w:rsidR="00040868" w:rsidRPr="0025345B" w:rsidRDefault="00040868" w:rsidP="00040868">
      <w:pPr>
        <w:keepNext/>
        <w:spacing w:after="240" w:line="276" w:lineRule="auto"/>
        <w:jc w:val="left"/>
      </w:pPr>
      <w:r>
        <w:t xml:space="preserve">You may experience these side effects with </w:t>
      </w:r>
      <w:r w:rsidRPr="002F6347">
        <w:rPr>
          <w:u w:val="single"/>
        </w:rPr>
        <w:t>chronic GVHD</w:t>
      </w:r>
      <w:r>
        <w:t xml:space="preserve">: </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Skin rashes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Hair loss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Thickened skin</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Joint stiffness (knees, elbows, fingers)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Dry eyes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Dry mouth</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Liver disease (your doctor will run tests for this)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Weight loss</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Diarrhea</w:t>
      </w:r>
    </w:p>
    <w:p w:rsidR="00040868" w:rsidRPr="0025345B" w:rsidRDefault="00040868" w:rsidP="00C90446">
      <w:pPr>
        <w:pStyle w:val="ListParagraph"/>
        <w:numPr>
          <w:ilvl w:val="0"/>
          <w:numId w:val="26"/>
        </w:numPr>
        <w:spacing w:after="240"/>
        <w:contextualSpacing w:val="0"/>
        <w:jc w:val="left"/>
        <w:rPr>
          <w:rFonts w:ascii="Times New Roman" w:hAnsi="Times New Roman"/>
          <w:sz w:val="24"/>
          <w:szCs w:val="24"/>
        </w:rPr>
      </w:pPr>
      <w:r w:rsidRPr="0025345B">
        <w:rPr>
          <w:rFonts w:ascii="Times New Roman" w:hAnsi="Times New Roman"/>
          <w:sz w:val="24"/>
          <w:szCs w:val="24"/>
        </w:rPr>
        <w:t>Infection</w:t>
      </w:r>
    </w:p>
    <w:p w:rsidR="00040868" w:rsidRDefault="00040868" w:rsidP="00040868">
      <w:pPr>
        <w:spacing w:after="240" w:line="276" w:lineRule="auto"/>
        <w:jc w:val="left"/>
      </w:pPr>
      <w:r>
        <w:t xml:space="preserve">We don’t know for sure if you will develop acute or chronic GVHD. The chance that you will get GVHD is 10-30%. This means that 10 to 30 people out of 100 might develop it. We will watch you closely for GVHD and treat it if it happens. </w:t>
      </w:r>
    </w:p>
    <w:p w:rsidR="00040868" w:rsidRDefault="00040868" w:rsidP="00040868">
      <w:pPr>
        <w:spacing w:after="240" w:line="276" w:lineRule="auto"/>
        <w:jc w:val="left"/>
      </w:pPr>
      <w:r w:rsidRPr="0025345B">
        <w:lastRenderedPageBreak/>
        <w:t>To know for sure if you have</w:t>
      </w:r>
      <w:r>
        <w:t xml:space="preserve"> acute or chronic GVHD, we may do a biopsy of your skin. A biopsy is where we take a small piece of your skin and look at it under a microscope for signs of GVHD. There’s a small chance that we might also do a biopsy of your intestine and liver. Risks of biopsy may include pain, infection, or bleeding.</w:t>
      </w:r>
    </w:p>
    <w:p w:rsidR="00040868" w:rsidRDefault="00040868" w:rsidP="00040868">
      <w:pPr>
        <w:spacing w:after="240" w:line="276" w:lineRule="auto"/>
        <w:jc w:val="left"/>
      </w:pPr>
      <w:r>
        <w:t xml:space="preserve">In most cases, GVHD can be treated. If GVHD does not respond to the drugs, your doctor will talk with you about other treatment options. If you choose a different treatment option, we will give you information about the side effects. </w:t>
      </w:r>
    </w:p>
    <w:p w:rsidR="00040868" w:rsidRDefault="00040868" w:rsidP="00040868">
      <w:pPr>
        <w:spacing w:after="240" w:line="276" w:lineRule="auto"/>
        <w:jc w:val="left"/>
      </w:pPr>
      <w:r>
        <w:t xml:space="preserve">You may need to be treated for GVHD for many months or years. GVHD treatments can cause your immune system to become very weak if it goes on for a long time. This means you may develop more infections and need to be admitted to the hospital often. GVHD can be very serious and hard to treat. It might also cause death.  </w:t>
      </w:r>
    </w:p>
    <w:p w:rsidR="00040868" w:rsidRPr="00205299" w:rsidRDefault="00040868" w:rsidP="00040868">
      <w:pPr>
        <w:spacing w:line="276" w:lineRule="auto"/>
        <w:jc w:val="left"/>
        <w:rPr>
          <w:color w:val="000000"/>
          <w:u w:val="single"/>
        </w:rPr>
      </w:pPr>
      <w:r w:rsidRPr="00205299">
        <w:rPr>
          <w:color w:val="000000"/>
          <w:u w:val="single"/>
        </w:rPr>
        <w:t xml:space="preserve">Damage </w:t>
      </w:r>
      <w:r>
        <w:rPr>
          <w:color w:val="000000"/>
          <w:u w:val="single"/>
        </w:rPr>
        <w:t>t</w:t>
      </w:r>
      <w:r w:rsidRPr="00205299">
        <w:rPr>
          <w:color w:val="000000"/>
          <w:u w:val="single"/>
        </w:rPr>
        <w:t xml:space="preserve">o </w:t>
      </w:r>
      <w:r>
        <w:rPr>
          <w:color w:val="000000"/>
          <w:u w:val="single"/>
        </w:rPr>
        <w:t>y</w:t>
      </w:r>
      <w:r w:rsidRPr="00205299">
        <w:rPr>
          <w:color w:val="000000"/>
          <w:u w:val="single"/>
        </w:rPr>
        <w:t xml:space="preserve">our </w:t>
      </w:r>
      <w:r>
        <w:rPr>
          <w:color w:val="000000"/>
          <w:u w:val="single"/>
        </w:rPr>
        <w:t>v</w:t>
      </w:r>
      <w:r w:rsidRPr="00205299">
        <w:rPr>
          <w:color w:val="000000"/>
          <w:u w:val="single"/>
        </w:rPr>
        <w:t xml:space="preserve">ital </w:t>
      </w:r>
      <w:r>
        <w:rPr>
          <w:color w:val="000000"/>
          <w:u w:val="single"/>
        </w:rPr>
        <w:t>o</w:t>
      </w:r>
      <w:r w:rsidRPr="00205299">
        <w:rPr>
          <w:color w:val="000000"/>
          <w:u w:val="single"/>
        </w:rPr>
        <w:t>rgans</w:t>
      </w:r>
    </w:p>
    <w:p w:rsidR="00040868" w:rsidRDefault="00040868" w:rsidP="00040868">
      <w:pPr>
        <w:spacing w:after="240" w:line="276" w:lineRule="auto"/>
        <w:jc w:val="left"/>
        <w:rPr>
          <w:color w:val="000000"/>
        </w:rPr>
      </w:pPr>
      <w:r>
        <w:rPr>
          <w:color w:val="000000"/>
        </w:rPr>
        <w:t xml:space="preserve">Your vital organs include your heart, lungs, liver, intestines, kidneys, bladder and brain. The chemotherapy and GVHD drugs may hurt these organs. You may develop lung problems from chemotherapy or an infection. </w:t>
      </w:r>
    </w:p>
    <w:p w:rsidR="00040868" w:rsidRDefault="00040868" w:rsidP="00040868">
      <w:pPr>
        <w:spacing w:after="240" w:line="276" w:lineRule="auto"/>
        <w:jc w:val="left"/>
        <w:rPr>
          <w:color w:val="000000"/>
        </w:rPr>
      </w:pPr>
      <w:r>
        <w:rPr>
          <w:color w:val="000000"/>
        </w:rPr>
        <w:t xml:space="preserve">Some patients can have veno-occlusive disease (VOD) of the liver even from a reduced-intensity transplant (lower doses of chemotherapy). Patients with VOD become jaundiced (yellow skin), have problems with their liver, retain too much water (feel swollen and uncomfortable), and have stomach swelling and pain. </w:t>
      </w:r>
    </w:p>
    <w:p w:rsidR="00040868" w:rsidRDefault="00040868" w:rsidP="00040868">
      <w:pPr>
        <w:spacing w:after="240" w:line="276" w:lineRule="auto"/>
        <w:jc w:val="left"/>
        <w:rPr>
          <w:color w:val="000000"/>
        </w:rPr>
      </w:pPr>
      <w:r>
        <w:rPr>
          <w:color w:val="000000"/>
        </w:rPr>
        <w:lastRenderedPageBreak/>
        <w:t>If there is serious damage to your vital organs, you may have to stay in the hospital longer or return to the hospital after your transplant. Many patients get better, but these complications can cause permanent damage to your organs or death.</w:t>
      </w:r>
    </w:p>
    <w:p w:rsidR="00040868" w:rsidRPr="00205299" w:rsidRDefault="00040868" w:rsidP="00040868">
      <w:pPr>
        <w:tabs>
          <w:tab w:val="left" w:pos="288"/>
        </w:tabs>
        <w:spacing w:line="276" w:lineRule="auto"/>
        <w:jc w:val="left"/>
        <w:rPr>
          <w:color w:val="000000"/>
          <w:u w:val="single"/>
        </w:rPr>
      </w:pPr>
      <w:r w:rsidRPr="00205299">
        <w:rPr>
          <w:color w:val="000000"/>
          <w:u w:val="single"/>
        </w:rPr>
        <w:t xml:space="preserve">Serious </w:t>
      </w:r>
      <w:r>
        <w:rPr>
          <w:color w:val="000000"/>
          <w:u w:val="single"/>
        </w:rPr>
        <w:t>i</w:t>
      </w:r>
      <w:r w:rsidRPr="00205299">
        <w:rPr>
          <w:color w:val="000000"/>
          <w:u w:val="single"/>
        </w:rPr>
        <w:t>nfections</w:t>
      </w:r>
    </w:p>
    <w:p w:rsidR="00040868" w:rsidRDefault="00040868" w:rsidP="00040868">
      <w:pPr>
        <w:tabs>
          <w:tab w:val="left" w:pos="288"/>
        </w:tabs>
        <w:spacing w:after="240" w:line="276" w:lineRule="auto"/>
        <w:jc w:val="left"/>
        <w:rPr>
          <w:color w:val="000000"/>
        </w:rPr>
      </w:pPr>
      <w:r>
        <w:rPr>
          <w:color w:val="000000"/>
        </w:rPr>
        <w:t>It may take many months for your immune system to recover from the chemotherapy and GVHD drugs. There is an increased risk of infection during this time when your body is healing</w:t>
      </w:r>
      <w:proofErr w:type="gramStart"/>
      <w:r>
        <w:rPr>
          <w:color w:val="000000"/>
        </w:rPr>
        <w:t xml:space="preserve">.  </w:t>
      </w:r>
      <w:proofErr w:type="gramEnd"/>
      <w:r>
        <w:rPr>
          <w:color w:val="000000"/>
        </w:rPr>
        <w:t>We will give you drugs to reduce the chance of infections, but they may not work. If you have an infection, you may have to stay in the hospital longer or return to the hospital after transplant</w:t>
      </w:r>
      <w:proofErr w:type="gramStart"/>
      <w:r>
        <w:rPr>
          <w:color w:val="000000"/>
        </w:rPr>
        <w:t xml:space="preserve">.  </w:t>
      </w:r>
      <w:proofErr w:type="gramEnd"/>
      <w:r>
        <w:rPr>
          <w:color w:val="000000"/>
        </w:rPr>
        <w:t xml:space="preserve">Many patients get better, but some infections can cause death. </w:t>
      </w:r>
    </w:p>
    <w:p w:rsidR="00040868" w:rsidRPr="00205299" w:rsidRDefault="00040868" w:rsidP="00040868">
      <w:pPr>
        <w:tabs>
          <w:tab w:val="left" w:pos="288"/>
        </w:tabs>
        <w:spacing w:line="276" w:lineRule="auto"/>
        <w:jc w:val="left"/>
        <w:rPr>
          <w:color w:val="000000"/>
          <w:u w:val="single"/>
        </w:rPr>
      </w:pPr>
      <w:r>
        <w:rPr>
          <w:color w:val="000000"/>
          <w:u w:val="single"/>
        </w:rPr>
        <w:t>G</w:t>
      </w:r>
      <w:r w:rsidRPr="00205299">
        <w:rPr>
          <w:color w:val="000000"/>
          <w:u w:val="single"/>
        </w:rPr>
        <w:t>raft (</w:t>
      </w:r>
      <w:r>
        <w:rPr>
          <w:color w:val="000000"/>
          <w:u w:val="single"/>
        </w:rPr>
        <w:t>d</w:t>
      </w:r>
      <w:r w:rsidRPr="00205299">
        <w:rPr>
          <w:color w:val="000000"/>
          <w:u w:val="single"/>
        </w:rPr>
        <w:t xml:space="preserve">onor </w:t>
      </w:r>
      <w:r>
        <w:rPr>
          <w:color w:val="000000"/>
          <w:u w:val="single"/>
        </w:rPr>
        <w:t>c</w:t>
      </w:r>
      <w:r w:rsidRPr="00205299">
        <w:rPr>
          <w:color w:val="000000"/>
          <w:u w:val="single"/>
        </w:rPr>
        <w:t xml:space="preserve">ells) </w:t>
      </w:r>
      <w:r>
        <w:rPr>
          <w:color w:val="000000"/>
          <w:u w:val="single"/>
        </w:rPr>
        <w:t>r</w:t>
      </w:r>
      <w:r w:rsidRPr="00205299">
        <w:rPr>
          <w:color w:val="000000"/>
          <w:u w:val="single"/>
        </w:rPr>
        <w:t xml:space="preserve">ejection </w:t>
      </w:r>
    </w:p>
    <w:p w:rsidR="00040868" w:rsidRDefault="00040868" w:rsidP="00040868">
      <w:pPr>
        <w:tabs>
          <w:tab w:val="left" w:pos="288"/>
        </w:tabs>
        <w:spacing w:after="240" w:line="276" w:lineRule="auto"/>
        <w:jc w:val="left"/>
        <w:rPr>
          <w:color w:val="000000"/>
        </w:rPr>
      </w:pPr>
      <w:r>
        <w:rPr>
          <w:color w:val="000000"/>
        </w:rPr>
        <w:t xml:space="preserve">Some patients’ bodies reject the donor cells (graft) with a standard (non-reduced-intensity) transplant. There is an increased risk of rejection with a reduced-intensity transplant. Also, a certain amount of your old blood and marrow cells will remain in your body. </w:t>
      </w:r>
    </w:p>
    <w:p w:rsidR="00040868" w:rsidRDefault="00040868" w:rsidP="00040868">
      <w:pPr>
        <w:tabs>
          <w:tab w:val="left" w:pos="288"/>
        </w:tabs>
        <w:spacing w:after="240" w:line="276" w:lineRule="auto"/>
        <w:jc w:val="left"/>
        <w:rPr>
          <w:color w:val="000000"/>
        </w:rPr>
      </w:pPr>
      <w:r>
        <w:rPr>
          <w:color w:val="000000"/>
        </w:rPr>
        <w:t>If your body rejects the donor cells, your doctor may need to give you a donor lymphocyte infusion (DLI). A DLI is an extra dose of the donor cells. You may also get another transplant, but this is rare. If you need a DLI or second transplant, your doctor will explain the risks and benefits.</w:t>
      </w:r>
    </w:p>
    <w:p w:rsidR="00040868" w:rsidRPr="00205299" w:rsidRDefault="00040868" w:rsidP="00040868">
      <w:pPr>
        <w:tabs>
          <w:tab w:val="left" w:pos="288"/>
        </w:tabs>
        <w:spacing w:line="276" w:lineRule="auto"/>
        <w:jc w:val="left"/>
        <w:rPr>
          <w:color w:val="000000"/>
          <w:spacing w:val="-2"/>
          <w:u w:val="single"/>
        </w:rPr>
      </w:pPr>
      <w:r w:rsidRPr="00205299">
        <w:rPr>
          <w:iCs/>
          <w:color w:val="000000"/>
          <w:spacing w:val="-2"/>
          <w:u w:val="single"/>
        </w:rPr>
        <w:t xml:space="preserve">Central </w:t>
      </w:r>
      <w:r>
        <w:rPr>
          <w:iCs/>
          <w:color w:val="000000"/>
          <w:spacing w:val="-2"/>
          <w:u w:val="single"/>
        </w:rPr>
        <w:t>v</w:t>
      </w:r>
      <w:r w:rsidRPr="00205299">
        <w:rPr>
          <w:iCs/>
          <w:color w:val="000000"/>
          <w:spacing w:val="-2"/>
          <w:u w:val="single"/>
        </w:rPr>
        <w:t xml:space="preserve">enous </w:t>
      </w:r>
      <w:r>
        <w:rPr>
          <w:iCs/>
          <w:color w:val="000000"/>
          <w:spacing w:val="-2"/>
          <w:u w:val="single"/>
        </w:rPr>
        <w:t>c</w:t>
      </w:r>
      <w:r w:rsidRPr="00205299">
        <w:rPr>
          <w:iCs/>
          <w:color w:val="000000"/>
          <w:spacing w:val="-2"/>
          <w:u w:val="single"/>
        </w:rPr>
        <w:t>atheter</w:t>
      </w:r>
      <w:r w:rsidRPr="00205299">
        <w:rPr>
          <w:color w:val="000000"/>
          <w:spacing w:val="-2"/>
          <w:u w:val="single"/>
        </w:rPr>
        <w:t xml:space="preserve"> </w:t>
      </w:r>
    </w:p>
    <w:p w:rsidR="00040868" w:rsidRPr="00386130" w:rsidRDefault="00040868" w:rsidP="00040868">
      <w:pPr>
        <w:pStyle w:val="BodyTextIndent3"/>
        <w:spacing w:after="240" w:line="276" w:lineRule="auto"/>
        <w:ind w:left="0"/>
        <w:rPr>
          <w:color w:val="000000"/>
        </w:rPr>
      </w:pPr>
      <w:r w:rsidRPr="00386130">
        <w:rPr>
          <w:color w:val="000000"/>
        </w:rPr>
        <w:t>You may feel pain and bleed a little where the catheter is placed in your chest.</w:t>
      </w:r>
      <w:r>
        <w:rPr>
          <w:color w:val="000000"/>
        </w:rPr>
        <w:t xml:space="preserve"> </w:t>
      </w:r>
      <w:r w:rsidRPr="00386130">
        <w:rPr>
          <w:color w:val="000000"/>
          <w:spacing w:val="-2"/>
        </w:rPr>
        <w:t xml:space="preserve">The most common risks of a catheter are blood </w:t>
      </w:r>
      <w:r w:rsidRPr="00386130">
        <w:rPr>
          <w:color w:val="000000"/>
          <w:spacing w:val="-2"/>
        </w:rPr>
        <w:lastRenderedPageBreak/>
        <w:t>clots</w:t>
      </w:r>
      <w:r>
        <w:rPr>
          <w:color w:val="000000"/>
          <w:spacing w:val="-2"/>
        </w:rPr>
        <w:t xml:space="preserve"> and</w:t>
      </w:r>
      <w:r w:rsidRPr="00386130">
        <w:rPr>
          <w:color w:val="000000"/>
          <w:spacing w:val="-2"/>
        </w:rPr>
        <w:t xml:space="preserve"> infections. If </w:t>
      </w:r>
      <w:r>
        <w:rPr>
          <w:color w:val="000000"/>
          <w:spacing w:val="-2"/>
        </w:rPr>
        <w:t xml:space="preserve">you get </w:t>
      </w:r>
      <w:r w:rsidRPr="00386130">
        <w:rPr>
          <w:color w:val="000000"/>
          <w:spacing w:val="-2"/>
        </w:rPr>
        <w:t>a clot</w:t>
      </w:r>
      <w:r>
        <w:rPr>
          <w:color w:val="000000"/>
          <w:spacing w:val="-2"/>
        </w:rPr>
        <w:t>,</w:t>
      </w:r>
      <w:r w:rsidRPr="00386130">
        <w:rPr>
          <w:color w:val="000000"/>
          <w:spacing w:val="-2"/>
        </w:rPr>
        <w:t xml:space="preserve"> </w:t>
      </w:r>
      <w:r>
        <w:rPr>
          <w:color w:val="000000"/>
          <w:spacing w:val="-2"/>
        </w:rPr>
        <w:t xml:space="preserve">we will give you </w:t>
      </w:r>
      <w:r w:rsidRPr="00386130">
        <w:rPr>
          <w:color w:val="000000"/>
          <w:spacing w:val="-2"/>
        </w:rPr>
        <w:t>a</w:t>
      </w:r>
      <w:r>
        <w:rPr>
          <w:color w:val="000000"/>
          <w:spacing w:val="-2"/>
        </w:rPr>
        <w:t xml:space="preserve"> drug</w:t>
      </w:r>
      <w:r w:rsidRPr="00386130">
        <w:rPr>
          <w:color w:val="000000"/>
          <w:spacing w:val="-2"/>
        </w:rPr>
        <w:t xml:space="preserve"> to </w:t>
      </w:r>
      <w:r>
        <w:rPr>
          <w:color w:val="000000"/>
          <w:spacing w:val="-2"/>
        </w:rPr>
        <w:t>break it up</w:t>
      </w:r>
      <w:r w:rsidRPr="00386130">
        <w:rPr>
          <w:color w:val="000000"/>
          <w:spacing w:val="-2"/>
        </w:rPr>
        <w:t xml:space="preserve">. If </w:t>
      </w:r>
      <w:r>
        <w:rPr>
          <w:color w:val="000000"/>
          <w:spacing w:val="-2"/>
        </w:rPr>
        <w:t xml:space="preserve">the drug doesn’t work, </w:t>
      </w:r>
      <w:r w:rsidRPr="00386130">
        <w:rPr>
          <w:color w:val="000000"/>
          <w:spacing w:val="-2"/>
        </w:rPr>
        <w:t xml:space="preserve">the catheter may need to be replaced. Infections will </w:t>
      </w:r>
      <w:r>
        <w:rPr>
          <w:color w:val="000000"/>
          <w:spacing w:val="-2"/>
        </w:rPr>
        <w:t xml:space="preserve">also </w:t>
      </w:r>
      <w:r w:rsidRPr="00386130">
        <w:rPr>
          <w:color w:val="000000"/>
          <w:spacing w:val="-2"/>
        </w:rPr>
        <w:t>be treated with</w:t>
      </w:r>
      <w:r>
        <w:rPr>
          <w:color w:val="000000"/>
          <w:spacing w:val="-2"/>
        </w:rPr>
        <w:t xml:space="preserve"> drugs. S</w:t>
      </w:r>
      <w:r w:rsidRPr="00386130">
        <w:rPr>
          <w:color w:val="000000"/>
          <w:spacing w:val="-2"/>
        </w:rPr>
        <w:t xml:space="preserve">ometimes, </w:t>
      </w:r>
      <w:r>
        <w:rPr>
          <w:color w:val="000000"/>
          <w:spacing w:val="-2"/>
        </w:rPr>
        <w:t xml:space="preserve">the catheter has to be taken out </w:t>
      </w:r>
      <w:r w:rsidRPr="00386130">
        <w:rPr>
          <w:color w:val="000000"/>
          <w:spacing w:val="-2"/>
        </w:rPr>
        <w:t xml:space="preserve">and a new catheter </w:t>
      </w:r>
      <w:r>
        <w:rPr>
          <w:color w:val="000000"/>
          <w:spacing w:val="-2"/>
        </w:rPr>
        <w:t>put in. Also, t</w:t>
      </w:r>
      <w:r w:rsidRPr="00386130">
        <w:rPr>
          <w:color w:val="000000"/>
        </w:rPr>
        <w:t xml:space="preserve">he catheter could puncture (create a hole) in your lung and cause serious bleeding, but this is very rare. </w:t>
      </w:r>
    </w:p>
    <w:p w:rsidR="00040868" w:rsidRDefault="00040868" w:rsidP="00040868">
      <w:pPr>
        <w:pStyle w:val="BodyTextIndent3"/>
        <w:spacing w:after="240" w:line="276" w:lineRule="auto"/>
        <w:ind w:left="0"/>
        <w:rPr>
          <w:color w:val="000000"/>
        </w:rPr>
      </w:pPr>
      <w:r w:rsidRPr="00386130">
        <w:rPr>
          <w:color w:val="000000"/>
        </w:rPr>
        <w:t>We will do an X-ray or CT scan of your chest to make sure we know the best place to insert the catheter</w:t>
      </w:r>
      <w:r>
        <w:rPr>
          <w:color w:val="000000"/>
        </w:rPr>
        <w:t xml:space="preserve"> and reduce the risks from happening as much as possible. </w:t>
      </w:r>
    </w:p>
    <w:p w:rsidR="00040868" w:rsidRDefault="00040868" w:rsidP="00040868">
      <w:pPr>
        <w:tabs>
          <w:tab w:val="left" w:pos="288"/>
        </w:tabs>
        <w:spacing w:line="276" w:lineRule="auto"/>
        <w:jc w:val="left"/>
        <w:rPr>
          <w:b/>
          <w:color w:val="000000"/>
          <w:spacing w:val="-2"/>
        </w:rPr>
      </w:pPr>
      <w:r w:rsidRPr="00205299">
        <w:rPr>
          <w:color w:val="000000"/>
          <w:spacing w:val="-2"/>
          <w:u w:val="single"/>
        </w:rPr>
        <w:t xml:space="preserve">Infertility </w:t>
      </w:r>
      <w:r>
        <w:rPr>
          <w:color w:val="000000"/>
          <w:spacing w:val="-2"/>
          <w:u w:val="single"/>
        </w:rPr>
        <w:t>a</w:t>
      </w:r>
      <w:r w:rsidRPr="00205299">
        <w:rPr>
          <w:color w:val="000000"/>
          <w:spacing w:val="-2"/>
          <w:u w:val="single"/>
        </w:rPr>
        <w:t xml:space="preserve">nd </w:t>
      </w:r>
      <w:r>
        <w:rPr>
          <w:color w:val="000000"/>
          <w:spacing w:val="-2"/>
          <w:u w:val="single"/>
        </w:rPr>
        <w:t>r</w:t>
      </w:r>
      <w:r w:rsidRPr="00205299">
        <w:rPr>
          <w:color w:val="000000"/>
          <w:spacing w:val="-2"/>
          <w:u w:val="single"/>
        </w:rPr>
        <w:t xml:space="preserve">educed </w:t>
      </w:r>
      <w:r>
        <w:rPr>
          <w:color w:val="000000"/>
          <w:spacing w:val="-2"/>
          <w:u w:val="single"/>
        </w:rPr>
        <w:t>s</w:t>
      </w:r>
      <w:r w:rsidRPr="00205299">
        <w:rPr>
          <w:color w:val="000000"/>
          <w:spacing w:val="-2"/>
          <w:u w:val="single"/>
        </w:rPr>
        <w:t xml:space="preserve">exual </w:t>
      </w:r>
      <w:r>
        <w:rPr>
          <w:color w:val="000000"/>
          <w:spacing w:val="-2"/>
          <w:u w:val="single"/>
        </w:rPr>
        <w:t>f</w:t>
      </w:r>
      <w:r w:rsidRPr="00205299">
        <w:rPr>
          <w:color w:val="000000"/>
          <w:spacing w:val="-2"/>
          <w:u w:val="single"/>
        </w:rPr>
        <w:t>unctioning</w:t>
      </w:r>
      <w:r>
        <w:rPr>
          <w:b/>
          <w:color w:val="000000"/>
          <w:spacing w:val="-2"/>
        </w:rPr>
        <w:t xml:space="preserve"> </w:t>
      </w:r>
    </w:p>
    <w:p w:rsidR="00040868" w:rsidRDefault="00040868" w:rsidP="00040868">
      <w:pPr>
        <w:tabs>
          <w:tab w:val="left" w:pos="288"/>
        </w:tabs>
        <w:spacing w:after="240" w:line="276" w:lineRule="auto"/>
        <w:jc w:val="left"/>
        <w:rPr>
          <w:color w:val="000000"/>
          <w:spacing w:val="-2"/>
        </w:rPr>
      </w:pPr>
      <w:r>
        <w:rPr>
          <w:color w:val="000000"/>
          <w:spacing w:val="-2"/>
        </w:rPr>
        <w:t>Chemotherapy can cause infertility (inability to have children). It may decrease your sexual desire and cause female vaginal dryness.</w:t>
      </w:r>
    </w:p>
    <w:p w:rsidR="00040868" w:rsidRDefault="00040868" w:rsidP="00040868">
      <w:pPr>
        <w:tabs>
          <w:tab w:val="left" w:pos="288"/>
        </w:tabs>
        <w:spacing w:after="240" w:line="276" w:lineRule="auto"/>
        <w:jc w:val="left"/>
        <w:rPr>
          <w:color w:val="000000"/>
          <w:spacing w:val="-2"/>
        </w:rPr>
      </w:pPr>
      <w:r>
        <w:rPr>
          <w:color w:val="000000"/>
          <w:spacing w:val="-2"/>
        </w:rPr>
        <w:t xml:space="preserve">The chemotherapy doses used in this study are lower than what is used in standard transplants, so the risk of infertility may be lower. Some patients who received reduced-intensity transplants had children. It’s difficult to know the exact risk of infertility from reduced-intensity transplants. We don’t know for sure what your risk of infertility will be. </w:t>
      </w:r>
    </w:p>
    <w:p w:rsidR="00040868" w:rsidRDefault="00040868" w:rsidP="00040868">
      <w:pPr>
        <w:pStyle w:val="BodyText2"/>
        <w:widowControl w:val="0"/>
        <w:spacing w:after="240" w:line="276" w:lineRule="auto"/>
        <w:jc w:val="left"/>
        <w:rPr>
          <w:b/>
          <w:snapToGrid w:val="0"/>
          <w:spacing w:val="-3"/>
        </w:rPr>
      </w:pPr>
      <w:r w:rsidRPr="008D1440">
        <w:rPr>
          <w:snapToGrid w:val="0"/>
          <w:spacing w:val="-3"/>
          <w:u w:val="single"/>
        </w:rPr>
        <w:t>Risk to the unborn</w:t>
      </w:r>
    </w:p>
    <w:p w:rsidR="00040868" w:rsidRDefault="00040868" w:rsidP="00040868">
      <w:pPr>
        <w:pStyle w:val="BodyText2"/>
        <w:widowControl w:val="0"/>
        <w:spacing w:after="240" w:line="276" w:lineRule="auto"/>
        <w:jc w:val="left"/>
        <w:rPr>
          <w:b/>
          <w:snapToGrid w:val="0"/>
          <w:spacing w:val="-3"/>
        </w:rPr>
      </w:pPr>
      <w:r>
        <w:rPr>
          <w:bCs/>
          <w:snapToGrid w:val="0"/>
          <w:spacing w:val="-3"/>
        </w:rPr>
        <w:t xml:space="preserve">The treatments in this study have </w:t>
      </w:r>
      <w:r w:rsidRPr="00085053">
        <w:rPr>
          <w:bCs/>
          <w:snapToGrid w:val="0"/>
          <w:spacing w:val="-3"/>
          <w:u w:val="single"/>
        </w:rPr>
        <w:t>not</w:t>
      </w:r>
      <w:r>
        <w:rPr>
          <w:bCs/>
          <w:snapToGrid w:val="0"/>
          <w:spacing w:val="-3"/>
        </w:rPr>
        <w:t xml:space="preserve"> been proven to be safe at any stage of pregnancy. Therefore, if you are pregnant or nursing, you are not eligible for this study. Women who can become pregnant must use two forms of effective birth control while receiving chemotherapy and drugs to prevent GVHD. Effective birth control is defined as the </w:t>
      </w:r>
      <w:r>
        <w:rPr>
          <w:bCs/>
          <w:snapToGrid w:val="0"/>
          <w:spacing w:val="-3"/>
        </w:rPr>
        <w:lastRenderedPageBreak/>
        <w:t>following:</w:t>
      </w:r>
    </w:p>
    <w:p w:rsidR="00040868" w:rsidRDefault="00040868" w:rsidP="00040868">
      <w:pPr>
        <w:spacing w:after="240" w:line="276" w:lineRule="auto"/>
        <w:ind w:left="720" w:hanging="360"/>
        <w:jc w:val="left"/>
        <w:rPr>
          <w:snapToGrid w:val="0"/>
        </w:rPr>
      </w:pPr>
      <w:r>
        <w:rPr>
          <w:snapToGrid w:val="0"/>
        </w:rPr>
        <w:t>1.</w:t>
      </w:r>
      <w:r>
        <w:rPr>
          <w:snapToGrid w:val="0"/>
        </w:rPr>
        <w:tab/>
        <w:t xml:space="preserve">Refraining from all acts of vaginal sex (abstinence) </w:t>
      </w:r>
    </w:p>
    <w:p w:rsidR="00040868" w:rsidRDefault="00040868" w:rsidP="00040868">
      <w:pPr>
        <w:spacing w:after="240" w:line="276" w:lineRule="auto"/>
        <w:ind w:left="720" w:hanging="360"/>
        <w:jc w:val="left"/>
        <w:rPr>
          <w:snapToGrid w:val="0"/>
        </w:rPr>
      </w:pPr>
      <w:r>
        <w:rPr>
          <w:snapToGrid w:val="0"/>
        </w:rPr>
        <w:t>2.</w:t>
      </w:r>
      <w:r>
        <w:rPr>
          <w:snapToGrid w:val="0"/>
        </w:rPr>
        <w:tab/>
        <w:t>Consistent use of birth control pills</w:t>
      </w:r>
    </w:p>
    <w:p w:rsidR="00040868" w:rsidRDefault="00040868" w:rsidP="00040868">
      <w:pPr>
        <w:spacing w:after="240" w:line="276" w:lineRule="auto"/>
        <w:ind w:left="720" w:hanging="360"/>
        <w:jc w:val="left"/>
        <w:rPr>
          <w:snapToGrid w:val="0"/>
        </w:rPr>
      </w:pPr>
      <w:r>
        <w:rPr>
          <w:snapToGrid w:val="0"/>
        </w:rPr>
        <w:t>3.</w:t>
      </w:r>
      <w:r>
        <w:rPr>
          <w:snapToGrid w:val="0"/>
        </w:rPr>
        <w:tab/>
        <w:t>Injectable birth control methods (Depo-Provera, Norplant)</w:t>
      </w:r>
    </w:p>
    <w:p w:rsidR="00040868" w:rsidRDefault="00040868" w:rsidP="00040868">
      <w:pPr>
        <w:spacing w:after="240" w:line="276" w:lineRule="auto"/>
        <w:ind w:left="720" w:hanging="360"/>
        <w:jc w:val="left"/>
        <w:rPr>
          <w:snapToGrid w:val="0"/>
        </w:rPr>
      </w:pPr>
      <w:r>
        <w:rPr>
          <w:snapToGrid w:val="0"/>
        </w:rPr>
        <w:t>4.</w:t>
      </w:r>
      <w:r>
        <w:rPr>
          <w:snapToGrid w:val="0"/>
        </w:rPr>
        <w:tab/>
        <w:t>Tubal sterilization or male partner who has undergone a vasectomy</w:t>
      </w:r>
    </w:p>
    <w:p w:rsidR="00040868" w:rsidRDefault="00040868" w:rsidP="00040868">
      <w:pPr>
        <w:spacing w:after="240" w:line="276" w:lineRule="auto"/>
        <w:ind w:left="720" w:hanging="360"/>
        <w:jc w:val="left"/>
        <w:rPr>
          <w:snapToGrid w:val="0"/>
        </w:rPr>
      </w:pPr>
      <w:r>
        <w:rPr>
          <w:snapToGrid w:val="0"/>
        </w:rPr>
        <w:t>5.</w:t>
      </w:r>
      <w:r>
        <w:rPr>
          <w:snapToGrid w:val="0"/>
        </w:rPr>
        <w:tab/>
        <w:t>Placement of an IUD (intrauterine device)</w:t>
      </w:r>
    </w:p>
    <w:p w:rsidR="00040868" w:rsidRDefault="00040868" w:rsidP="00040868">
      <w:pPr>
        <w:spacing w:after="240" w:line="276" w:lineRule="auto"/>
        <w:ind w:left="720" w:hanging="360"/>
        <w:jc w:val="left"/>
        <w:rPr>
          <w:snapToGrid w:val="0"/>
        </w:rPr>
      </w:pPr>
      <w:r>
        <w:rPr>
          <w:snapToGrid w:val="0"/>
        </w:rPr>
        <w:t>6.</w:t>
      </w:r>
      <w:r>
        <w:rPr>
          <w:snapToGrid w:val="0"/>
        </w:rPr>
        <w:tab/>
        <w:t>Use of a diaphragm with contraceptive jelly and/or condoms with contraceptive foam every time you have sex</w:t>
      </w:r>
    </w:p>
    <w:p w:rsidR="00040868" w:rsidRPr="003B31DD" w:rsidRDefault="00040868" w:rsidP="00040868">
      <w:pPr>
        <w:keepNext/>
        <w:keepLines/>
        <w:spacing w:after="240" w:line="276" w:lineRule="auto"/>
        <w:jc w:val="left"/>
        <w:rPr>
          <w:bCs/>
          <w:snapToGrid w:val="0"/>
          <w:spacing w:val="-3"/>
        </w:rPr>
      </w:pPr>
      <w:r w:rsidRPr="003B31DD">
        <w:rPr>
          <w:bCs/>
          <w:snapToGrid w:val="0"/>
          <w:spacing w:val="-3"/>
          <w:u w:val="single"/>
        </w:rPr>
        <w:t>Reproductive Risks</w:t>
      </w:r>
      <w:r w:rsidRPr="003B31DD">
        <w:rPr>
          <w:bCs/>
          <w:snapToGrid w:val="0"/>
          <w:spacing w:val="-3"/>
        </w:rPr>
        <w:t xml:space="preserve"> </w:t>
      </w:r>
    </w:p>
    <w:p w:rsidR="00040868" w:rsidRDefault="00040868" w:rsidP="00040868">
      <w:pPr>
        <w:keepNext/>
        <w:keepLines/>
        <w:spacing w:after="240" w:line="276" w:lineRule="auto"/>
        <w:jc w:val="left"/>
      </w:pPr>
      <w:r w:rsidRPr="003B31DD">
        <w:rPr>
          <w:bCs/>
          <w:snapToGrid w:val="0"/>
          <w:spacing w:val="-3"/>
        </w:rPr>
        <w:t>The drugs used in thi</w:t>
      </w:r>
      <w:r w:rsidRPr="000460C1">
        <w:t>s research study may</w:t>
      </w:r>
      <w:r>
        <w:t xml:space="preserve"> damage your reproductive organs,</w:t>
      </w:r>
      <w:r w:rsidRPr="000460C1">
        <w:t xml:space="preserve"> </w:t>
      </w:r>
      <w:r>
        <w:t>affect your ability to have children</w:t>
      </w:r>
      <w:r w:rsidRPr="000460C1">
        <w:t xml:space="preserve"> or </w:t>
      </w:r>
      <w:r>
        <w:t xml:space="preserve">possibly cause </w:t>
      </w:r>
      <w:r w:rsidRPr="000460C1">
        <w:t xml:space="preserve">birth defects if you take them </w:t>
      </w:r>
      <w:r>
        <w:t>while you are pregnant. I</w:t>
      </w:r>
      <w:r w:rsidRPr="000460C1">
        <w:t xml:space="preserve">t is important that </w:t>
      </w:r>
      <w:r>
        <w:t>a woman is</w:t>
      </w:r>
      <w:r w:rsidRPr="000460C1">
        <w:t xml:space="preserve"> not pregnant or breast-feeding and do</w:t>
      </w:r>
      <w:r>
        <w:t>es</w:t>
      </w:r>
      <w:r w:rsidRPr="000460C1">
        <w:t xml:space="preserve"> not become pregnant during the course of the study.</w:t>
      </w:r>
    </w:p>
    <w:p w:rsidR="00040868" w:rsidRDefault="00040868" w:rsidP="00040868">
      <w:pPr>
        <w:spacing w:after="240" w:line="276" w:lineRule="auto"/>
        <w:jc w:val="left"/>
      </w:pPr>
      <w:r w:rsidRPr="000460C1">
        <w:t xml:space="preserve">If you are a woman and </w:t>
      </w:r>
      <w:r>
        <w:t>can become pregnant</w:t>
      </w:r>
      <w:r w:rsidRPr="000460C1">
        <w:t>, you will need to take a pregnancy test before you start the study</w:t>
      </w:r>
      <w:r>
        <w:t xml:space="preserve">. </w:t>
      </w:r>
      <w:r w:rsidRPr="000460C1">
        <w:t xml:space="preserve">You should discuss ways to prevent pregnancy while you are </w:t>
      </w:r>
      <w:r>
        <w:t>in</w:t>
      </w:r>
      <w:r w:rsidRPr="000460C1">
        <w:t xml:space="preserve"> the study.</w:t>
      </w:r>
      <w:r>
        <w:t xml:space="preserve"> Women who have gone through puberty may find that their menstrual cycle becomes irregular or stops permanently. This does not mean that you cannot become pregnant. You must still use an effective method of birth control during </w:t>
      </w:r>
      <w:r>
        <w:lastRenderedPageBreak/>
        <w:t>your transplant and continue until you are finished with your GVHD prevention treatment.</w:t>
      </w:r>
    </w:p>
    <w:p w:rsidR="00040868" w:rsidRDefault="00040868" w:rsidP="00040868">
      <w:pPr>
        <w:spacing w:after="240" w:line="276" w:lineRule="auto"/>
        <w:jc w:val="left"/>
      </w:pPr>
      <w:r>
        <w:t>If you are a man, your body may not be able to produce sperm (become sterile). You should talk with your doctor about banking your sperm before having a transplant.</w:t>
      </w:r>
    </w:p>
    <w:p w:rsidR="00040868" w:rsidRDefault="00040868" w:rsidP="00040868">
      <w:pPr>
        <w:spacing w:after="240" w:line="276" w:lineRule="auto"/>
        <w:jc w:val="left"/>
      </w:pPr>
      <w:r>
        <w:t xml:space="preserve">Please </w:t>
      </w:r>
      <w:r w:rsidRPr="007C3F4E">
        <w:t>check with your doctor to understand more about these risks.</w:t>
      </w:r>
    </w:p>
    <w:p w:rsidR="00040868" w:rsidRDefault="00040868" w:rsidP="00040868">
      <w:pPr>
        <w:tabs>
          <w:tab w:val="left" w:pos="288"/>
        </w:tabs>
        <w:spacing w:line="276" w:lineRule="auto"/>
        <w:jc w:val="left"/>
        <w:rPr>
          <w:b/>
          <w:color w:val="000000"/>
          <w:spacing w:val="-2"/>
        </w:rPr>
      </w:pPr>
      <w:r w:rsidRPr="00205299">
        <w:rPr>
          <w:color w:val="000000"/>
          <w:spacing w:val="-2"/>
          <w:u w:val="single"/>
        </w:rPr>
        <w:lastRenderedPageBreak/>
        <w:t xml:space="preserve">Risk </w:t>
      </w:r>
      <w:r>
        <w:rPr>
          <w:color w:val="000000"/>
          <w:spacing w:val="-2"/>
          <w:u w:val="single"/>
        </w:rPr>
        <w:t>o</w:t>
      </w:r>
      <w:r w:rsidRPr="00205299">
        <w:rPr>
          <w:color w:val="000000"/>
          <w:spacing w:val="-2"/>
          <w:u w:val="single"/>
        </w:rPr>
        <w:t xml:space="preserve">f </w:t>
      </w:r>
      <w:r>
        <w:rPr>
          <w:color w:val="000000"/>
          <w:spacing w:val="-2"/>
          <w:u w:val="single"/>
        </w:rPr>
        <w:t>d</w:t>
      </w:r>
      <w:r w:rsidRPr="00205299">
        <w:rPr>
          <w:color w:val="000000"/>
          <w:spacing w:val="-2"/>
          <w:u w:val="single"/>
        </w:rPr>
        <w:t>eath</w:t>
      </w:r>
      <w:r>
        <w:rPr>
          <w:b/>
          <w:color w:val="000000"/>
          <w:spacing w:val="-2"/>
        </w:rPr>
        <w:t xml:space="preserve">  </w:t>
      </w:r>
    </w:p>
    <w:p w:rsidR="00040868" w:rsidRDefault="00040868" w:rsidP="00040868">
      <w:pPr>
        <w:tabs>
          <w:tab w:val="left" w:pos="288"/>
        </w:tabs>
        <w:spacing w:after="240" w:line="276" w:lineRule="auto"/>
        <w:jc w:val="left"/>
        <w:rPr>
          <w:color w:val="000000"/>
          <w:spacing w:val="-2"/>
        </w:rPr>
      </w:pPr>
      <w:r>
        <w:rPr>
          <w:color w:val="000000"/>
          <w:spacing w:val="-2"/>
        </w:rPr>
        <w:t xml:space="preserve">The side effects of a blood and bone marrow transplant might be very serious and cause death. Your doctor will do everything to make sure your transplant is as safe as possible, but there is still a risk of death. </w:t>
      </w:r>
    </w:p>
    <w:p w:rsidR="00040868" w:rsidRDefault="00040868" w:rsidP="00040868">
      <w:pPr>
        <w:jc w:val="left"/>
        <w:rPr>
          <w:color w:val="000000"/>
          <w:spacing w:val="-2"/>
        </w:rPr>
      </w:pPr>
    </w:p>
    <w:p w:rsidR="00040868" w:rsidRDefault="00040868" w:rsidP="00040868">
      <w:pPr>
        <w:pBdr>
          <w:top w:val="single" w:sz="36" w:space="0" w:color="C0C0C0"/>
        </w:pBdr>
        <w:spacing w:after="240" w:line="276" w:lineRule="auto"/>
        <w:jc w:val="left"/>
        <w:rPr>
          <w:b/>
          <w:sz w:val="28"/>
          <w:szCs w:val="28"/>
        </w:rPr>
        <w:sectPr w:rsidR="00040868" w:rsidSect="00040868">
          <w:type w:val="continuous"/>
          <w:pgSz w:w="12240" w:h="15840"/>
          <w:pgMar w:top="1440" w:right="1440" w:bottom="1440" w:left="1440" w:header="720" w:footer="720" w:gutter="0"/>
          <w:cols w:num="2" w:space="720"/>
          <w:docGrid w:linePitch="360"/>
        </w:sectPr>
      </w:pPr>
    </w:p>
    <w:p w:rsidR="00040868" w:rsidRDefault="00040868" w:rsidP="00040868">
      <w:pPr>
        <w:jc w:val="left"/>
        <w:rPr>
          <w:color w:val="000000"/>
          <w:spacing w:val="-2"/>
        </w:rPr>
      </w:pPr>
    </w:p>
    <w:p w:rsidR="00040868" w:rsidRPr="000A7079" w:rsidRDefault="00040868" w:rsidP="00040868">
      <w:pPr>
        <w:pBdr>
          <w:top w:val="single" w:sz="36" w:space="0" w:color="C0C0C0"/>
        </w:pBdr>
        <w:spacing w:line="276" w:lineRule="auto"/>
        <w:jc w:val="left"/>
        <w:rPr>
          <w:b/>
          <w:szCs w:val="28"/>
        </w:rPr>
      </w:pPr>
    </w:p>
    <w:p w:rsidR="00040868" w:rsidRDefault="00040868" w:rsidP="00040868">
      <w:pPr>
        <w:pBdr>
          <w:top w:val="single" w:sz="36" w:space="0" w:color="C0C0C0"/>
        </w:pBdr>
        <w:spacing w:after="240" w:line="276" w:lineRule="auto"/>
        <w:jc w:val="left"/>
        <w:rPr>
          <w:b/>
          <w:sz w:val="28"/>
          <w:szCs w:val="28"/>
        </w:rPr>
      </w:pPr>
      <w:r>
        <w:rPr>
          <w:b/>
          <w:sz w:val="28"/>
          <w:szCs w:val="28"/>
        </w:rPr>
        <w:t>7</w:t>
      </w:r>
      <w:r w:rsidRPr="006A5A95">
        <w:rPr>
          <w:b/>
          <w:sz w:val="28"/>
          <w:szCs w:val="28"/>
        </w:rPr>
        <w:t xml:space="preserve">. </w:t>
      </w:r>
      <w:r>
        <w:rPr>
          <w:b/>
          <w:sz w:val="28"/>
          <w:szCs w:val="28"/>
        </w:rPr>
        <w:t>Alternative Treatments</w:t>
      </w:r>
    </w:p>
    <w:p w:rsidR="00040868" w:rsidRDefault="00040868" w:rsidP="00040868">
      <w:pPr>
        <w:pStyle w:val="ColorfulList-Accent11"/>
        <w:keepNext/>
        <w:keepLines/>
        <w:spacing w:after="240" w:line="276" w:lineRule="auto"/>
        <w:ind w:left="0"/>
        <w:contextualSpacing w:val="0"/>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pStyle w:val="ColorfulList-Accent11"/>
        <w:keepNext/>
        <w:keepLines/>
        <w:spacing w:after="240" w:line="276" w:lineRule="auto"/>
        <w:ind w:left="0"/>
        <w:contextualSpacing w:val="0"/>
        <w:jc w:val="left"/>
      </w:pPr>
      <w:r w:rsidRPr="000460C1">
        <w:lastRenderedPageBreak/>
        <w:t>Participation in this study is optional</w:t>
      </w:r>
      <w:r>
        <w:t xml:space="preserve">. </w:t>
      </w:r>
      <w:r w:rsidRPr="000460C1">
        <w:t xml:space="preserve">If you choose not to </w:t>
      </w:r>
      <w:r>
        <w:t>take part,</w:t>
      </w:r>
      <w:r w:rsidRPr="000460C1">
        <w:t xml:space="preserve"> you may still receive a</w:t>
      </w:r>
      <w:r>
        <w:t xml:space="preserve"> blood or marrow </w:t>
      </w:r>
      <w:r w:rsidRPr="000460C1">
        <w:t xml:space="preserve">transplant </w:t>
      </w:r>
      <w:r>
        <w:t xml:space="preserve">to </w:t>
      </w:r>
      <w:r w:rsidRPr="000460C1">
        <w:t>treat your disease</w:t>
      </w:r>
      <w:r>
        <w:t>. T</w:t>
      </w:r>
      <w:r w:rsidRPr="000460C1">
        <w:t xml:space="preserve">he treatment and evaluations you would receive could </w:t>
      </w:r>
      <w:r>
        <w:t xml:space="preserve">be </w:t>
      </w:r>
      <w:r w:rsidRPr="000460C1">
        <w:t xml:space="preserve">very similar to what would </w:t>
      </w:r>
      <w:r>
        <w:t>receive</w:t>
      </w:r>
      <w:r w:rsidRPr="000460C1">
        <w:t xml:space="preserve"> if you </w:t>
      </w:r>
      <w:r>
        <w:t>join this study</w:t>
      </w:r>
      <w:r w:rsidRPr="000460C1">
        <w:t xml:space="preserve">. </w:t>
      </w:r>
    </w:p>
    <w:p w:rsidR="00040868" w:rsidRDefault="00040868" w:rsidP="00040868">
      <w:pPr>
        <w:spacing w:after="240" w:line="276" w:lineRule="auto"/>
        <w:jc w:val="left"/>
      </w:pPr>
      <w:r w:rsidRPr="000460C1">
        <w:t>Your study doctor will talk with you about your options. If you decide not to participate in this study, your medical care will not be affected in any way.</w:t>
      </w:r>
    </w:p>
    <w:p w:rsidR="00040868" w:rsidRDefault="00040868" w:rsidP="00040868">
      <w:pPr>
        <w:spacing w:after="240" w:line="276" w:lineRule="auto"/>
        <w:jc w:val="left"/>
        <w:rPr>
          <w:snapToGrid w:val="0"/>
        </w:rPr>
      </w:pPr>
      <w:r w:rsidRPr="000460C1">
        <w:rPr>
          <w:snapToGrid w:val="0"/>
        </w:rPr>
        <w:t>Your other choices may include:</w:t>
      </w:r>
    </w:p>
    <w:p w:rsidR="00040868" w:rsidRDefault="00040868" w:rsidP="00C90446">
      <w:pPr>
        <w:numPr>
          <w:ilvl w:val="0"/>
          <w:numId w:val="27"/>
        </w:numPr>
        <w:spacing w:after="240" w:line="276" w:lineRule="auto"/>
        <w:jc w:val="left"/>
      </w:pPr>
      <w:r w:rsidRPr="000460C1">
        <w:t>Treatment with other drugs, radiation, or a combination of drugs and</w:t>
      </w:r>
      <w:r>
        <w:t xml:space="preserve"> radiation without a transplant</w:t>
      </w:r>
      <w:r w:rsidRPr="000460C1">
        <w:t xml:space="preserve"> </w:t>
      </w:r>
    </w:p>
    <w:p w:rsidR="00040868" w:rsidRDefault="00040868" w:rsidP="00C90446">
      <w:pPr>
        <w:numPr>
          <w:ilvl w:val="0"/>
          <w:numId w:val="27"/>
        </w:numPr>
        <w:spacing w:after="240" w:line="276" w:lineRule="auto"/>
        <w:jc w:val="left"/>
      </w:pPr>
      <w:r w:rsidRPr="000460C1">
        <w:t xml:space="preserve">A </w:t>
      </w:r>
      <w:r>
        <w:rPr>
          <w:color w:val="221E1F"/>
        </w:rPr>
        <w:t>blood or marrow</w:t>
      </w:r>
      <w:r w:rsidRPr="000460C1">
        <w:t xml:space="preserve"> transplant that is not part of the study</w:t>
      </w:r>
      <w:r>
        <w:t>, or another type of transplant</w:t>
      </w:r>
    </w:p>
    <w:p w:rsidR="00040868" w:rsidRDefault="00040868" w:rsidP="00C90446">
      <w:pPr>
        <w:numPr>
          <w:ilvl w:val="0"/>
          <w:numId w:val="27"/>
        </w:numPr>
        <w:spacing w:after="240" w:line="276" w:lineRule="auto"/>
        <w:jc w:val="left"/>
      </w:pPr>
      <w:r w:rsidRPr="000460C1">
        <w:t>Participation in another clinical trial</w:t>
      </w:r>
      <w:r>
        <w:t xml:space="preserve">, </w:t>
      </w:r>
      <w:r w:rsidRPr="000460C1">
        <w:t xml:space="preserve">if available </w:t>
      </w:r>
      <w:r>
        <w:t>(</w:t>
      </w:r>
      <w:r w:rsidRPr="000460C1">
        <w:t>check with your doctor)</w:t>
      </w:r>
    </w:p>
    <w:p w:rsidR="00040868" w:rsidRDefault="00040868" w:rsidP="00C90446">
      <w:pPr>
        <w:numPr>
          <w:ilvl w:val="0"/>
          <w:numId w:val="27"/>
        </w:numPr>
        <w:spacing w:after="240" w:line="276" w:lineRule="auto"/>
        <w:jc w:val="left"/>
      </w:pPr>
      <w:r w:rsidRPr="000460C1">
        <w:lastRenderedPageBreak/>
        <w:t>No treatment for</w:t>
      </w:r>
      <w:r>
        <w:t xml:space="preserve"> your blood disorder at this time</w:t>
      </w:r>
    </w:p>
    <w:p w:rsidR="00040868" w:rsidRDefault="00040868" w:rsidP="00C90446">
      <w:pPr>
        <w:numPr>
          <w:ilvl w:val="0"/>
          <w:numId w:val="27"/>
        </w:numPr>
        <w:spacing w:after="240" w:line="276" w:lineRule="auto"/>
        <w:jc w:val="left"/>
      </w:pPr>
      <w:r>
        <w:t>Comfort care: This can occur at any stage of a disease. The goal is to make you comfortable by treating symptoms of the disease and improving your quality of life</w:t>
      </w:r>
      <w:proofErr w:type="gramStart"/>
      <w:r>
        <w:t xml:space="preserve">.  </w:t>
      </w:r>
      <w:proofErr w:type="gramEnd"/>
      <w:r>
        <w:t>You may still be receiving treatment for your disease. This is different from hospice care.</w:t>
      </w:r>
    </w:p>
    <w:p w:rsidR="00040868" w:rsidRDefault="00040868" w:rsidP="00040868">
      <w:pPr>
        <w:tabs>
          <w:tab w:val="right" w:pos="-3330"/>
          <w:tab w:val="left" w:pos="360"/>
        </w:tabs>
        <w:spacing w:after="240" w:line="276" w:lineRule="auto"/>
        <w:jc w:val="left"/>
        <w:rPr>
          <w:b/>
          <w:bCs/>
        </w:rPr>
      </w:pPr>
      <w:r w:rsidRPr="000460C1">
        <w:rPr>
          <w:snapToGrid w:val="0"/>
        </w:rPr>
        <w:t>Every treatment option has benefits and risks</w:t>
      </w:r>
      <w:r>
        <w:rPr>
          <w:snapToGrid w:val="0"/>
        </w:rPr>
        <w:t xml:space="preserve">. </w:t>
      </w:r>
      <w:r w:rsidRPr="000460C1">
        <w:t>Talk with your doctor about your treatment choices before you decide if you will take part in this study.</w:t>
      </w:r>
    </w:p>
    <w:p w:rsidR="00040868" w:rsidRDefault="00040868" w:rsidP="00040868">
      <w:pPr>
        <w:spacing w:after="240" w:line="276" w:lineRule="auto"/>
        <w:jc w:val="left"/>
        <w:rPr>
          <w:color w:val="000000"/>
          <w:szCs w:val="28"/>
        </w:rPr>
      </w:pPr>
      <w:r>
        <w:rPr>
          <w:color w:val="000000"/>
          <w:szCs w:val="28"/>
        </w:rPr>
        <w:t>It is important that you talk to your doctor about treatment choices before you decide to participate in this study.</w:t>
      </w:r>
    </w:p>
    <w:p w:rsidR="00040868" w:rsidRDefault="00040868" w:rsidP="00040868">
      <w:pPr>
        <w:spacing w:after="240" w:line="276" w:lineRule="auto"/>
        <w:jc w:val="left"/>
        <w:rPr>
          <w:color w:val="000000"/>
          <w:szCs w:val="28"/>
        </w:rPr>
        <w:sectPr w:rsidR="00040868" w:rsidSect="00040868">
          <w:type w:val="continuous"/>
          <w:pgSz w:w="12240" w:h="15840"/>
          <w:pgMar w:top="1440" w:right="1440" w:bottom="1440" w:left="1440" w:header="720" w:footer="720" w:gutter="0"/>
          <w:cols w:num="2" w:space="720"/>
          <w:rtlGutter/>
          <w:docGrid w:linePitch="360"/>
        </w:sectPr>
      </w:pPr>
    </w:p>
    <w:p w:rsidR="00040868" w:rsidRPr="00E83047" w:rsidRDefault="00040868" w:rsidP="00040868">
      <w:pPr>
        <w:jc w:val="left"/>
        <w:rPr>
          <w:color w:val="000000"/>
          <w:spacing w:val="-2"/>
        </w:rPr>
      </w:pPr>
    </w:p>
    <w:p w:rsidR="00040868" w:rsidRDefault="00040868" w:rsidP="00040868">
      <w:pPr>
        <w:pBdr>
          <w:top w:val="single" w:sz="36" w:space="0" w:color="C0C0C0"/>
        </w:pBdr>
        <w:spacing w:line="276" w:lineRule="auto"/>
        <w:jc w:val="left"/>
        <w:rPr>
          <w:b/>
          <w:szCs w:val="28"/>
        </w:rPr>
      </w:pPr>
    </w:p>
    <w:p w:rsidR="00040868" w:rsidRDefault="00040868" w:rsidP="00040868">
      <w:pPr>
        <w:pBdr>
          <w:top w:val="single" w:sz="36" w:space="0" w:color="C0C0C0"/>
        </w:pBdr>
        <w:spacing w:after="240" w:line="276" w:lineRule="auto"/>
        <w:jc w:val="left"/>
        <w:rPr>
          <w:b/>
          <w:sz w:val="28"/>
          <w:szCs w:val="28"/>
        </w:rPr>
      </w:pPr>
      <w:r>
        <w:rPr>
          <w:b/>
          <w:sz w:val="28"/>
          <w:szCs w:val="28"/>
        </w:rPr>
        <w:lastRenderedPageBreak/>
        <w:t>8</w:t>
      </w:r>
      <w:r w:rsidRPr="006A5A95">
        <w:rPr>
          <w:b/>
          <w:sz w:val="28"/>
          <w:szCs w:val="28"/>
        </w:rPr>
        <w:t xml:space="preserve">. </w:t>
      </w:r>
      <w:r>
        <w:rPr>
          <w:b/>
          <w:sz w:val="28"/>
          <w:szCs w:val="28"/>
        </w:rPr>
        <w:t>Possible Benefits</w:t>
      </w:r>
    </w:p>
    <w:p w:rsidR="00040868" w:rsidRDefault="00040868" w:rsidP="00040868">
      <w:pPr>
        <w:spacing w:after="240" w:line="276" w:lineRule="auto"/>
        <w:jc w:val="left"/>
        <w:rPr>
          <w:spacing w:val="-3"/>
        </w:rPr>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jc w:val="left"/>
      </w:pPr>
      <w:r>
        <w:rPr>
          <w:spacing w:val="-3"/>
        </w:rPr>
        <w:lastRenderedPageBreak/>
        <w:t>We don’t know if t</w:t>
      </w:r>
      <w:r w:rsidRPr="002313DC">
        <w:rPr>
          <w:spacing w:val="-3"/>
        </w:rPr>
        <w:t>akin</w:t>
      </w:r>
      <w:r w:rsidRPr="003E7CB3">
        <w:rPr>
          <w:spacing w:val="-3"/>
        </w:rPr>
        <w:t>g</w:t>
      </w:r>
      <w:r w:rsidRPr="002313DC">
        <w:t xml:space="preserve"> part in this study </w:t>
      </w:r>
      <w:r>
        <w:t>will</w:t>
      </w:r>
      <w:r w:rsidRPr="002313DC">
        <w:t xml:space="preserve"> make your health better. </w:t>
      </w:r>
      <w:r>
        <w:rPr>
          <w:color w:val="000000"/>
        </w:rPr>
        <w:t xml:space="preserve">If the transplant works well, you may not have any more symptoms of your disorder. </w:t>
      </w:r>
      <w:r w:rsidRPr="002313DC">
        <w:t xml:space="preserve">The information from this study will help doctors </w:t>
      </w:r>
      <w:r w:rsidRPr="002313DC">
        <w:lastRenderedPageBreak/>
        <w:t xml:space="preserve">learn </w:t>
      </w:r>
      <w:r>
        <w:t>if</w:t>
      </w:r>
      <w:r w:rsidRPr="002313DC">
        <w:t xml:space="preserve"> reduced</w:t>
      </w:r>
      <w:r>
        <w:t>-</w:t>
      </w:r>
      <w:r w:rsidRPr="002313DC">
        <w:t>intensity transplant</w:t>
      </w:r>
      <w:r>
        <w:t>s</w:t>
      </w:r>
      <w:r w:rsidRPr="002313DC">
        <w:t xml:space="preserve"> </w:t>
      </w:r>
      <w:r>
        <w:t>are safe and work well</w:t>
      </w:r>
      <w:r w:rsidRPr="002313DC">
        <w:t xml:space="preserve"> for people</w:t>
      </w:r>
      <w:r>
        <w:t xml:space="preserve"> with </w:t>
      </w:r>
      <w:proofErr w:type="spellStart"/>
      <w:r>
        <w:t>h</w:t>
      </w:r>
      <w:r>
        <w:rPr>
          <w:color w:val="000000"/>
          <w:spacing w:val="-2"/>
        </w:rPr>
        <w:t>emophagocytic</w:t>
      </w:r>
      <w:proofErr w:type="spellEnd"/>
      <w:r>
        <w:rPr>
          <w:color w:val="000000"/>
          <w:spacing w:val="-2"/>
        </w:rPr>
        <w:t xml:space="preserve"> s</w:t>
      </w:r>
      <w:r w:rsidRPr="00CF7B18">
        <w:rPr>
          <w:color w:val="000000"/>
          <w:spacing w:val="-2"/>
        </w:rPr>
        <w:t>yndrome</w:t>
      </w:r>
      <w:r>
        <w:rPr>
          <w:color w:val="000000"/>
          <w:spacing w:val="-2"/>
        </w:rPr>
        <w:t>s</w:t>
      </w:r>
      <w:r w:rsidRPr="00CF7B18">
        <w:rPr>
          <w:color w:val="000000"/>
          <w:spacing w:val="-2"/>
        </w:rPr>
        <w:t xml:space="preserve"> or immune disorder</w:t>
      </w:r>
      <w:r>
        <w:rPr>
          <w:color w:val="000000"/>
          <w:spacing w:val="-2"/>
        </w:rPr>
        <w:t>s</w:t>
      </w:r>
      <w:r>
        <w:t>.</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p>
    <w:p w:rsidR="00040868" w:rsidRPr="00E83047" w:rsidRDefault="00040868" w:rsidP="00040868">
      <w:pPr>
        <w:jc w:val="left"/>
        <w:rPr>
          <w:color w:val="000000"/>
          <w:spacing w:val="-2"/>
        </w:rPr>
      </w:pPr>
    </w:p>
    <w:p w:rsidR="00040868" w:rsidRPr="000A7079" w:rsidRDefault="00040868" w:rsidP="00040868">
      <w:pPr>
        <w:pBdr>
          <w:top w:val="single" w:sz="36" w:space="0" w:color="C0C0C0"/>
        </w:pBdr>
        <w:spacing w:line="276" w:lineRule="auto"/>
        <w:jc w:val="left"/>
        <w:rPr>
          <w:b/>
          <w:szCs w:val="28"/>
        </w:rPr>
      </w:pPr>
    </w:p>
    <w:p w:rsidR="00040868" w:rsidRDefault="00040868" w:rsidP="00040868">
      <w:pPr>
        <w:keepNext/>
        <w:keepLines/>
        <w:pBdr>
          <w:top w:val="single" w:sz="36" w:space="0" w:color="C0C0C0"/>
        </w:pBdr>
        <w:spacing w:after="240" w:line="276" w:lineRule="auto"/>
        <w:jc w:val="left"/>
        <w:rPr>
          <w:b/>
          <w:sz w:val="28"/>
          <w:szCs w:val="28"/>
        </w:rPr>
      </w:pPr>
      <w:r>
        <w:rPr>
          <w:b/>
          <w:sz w:val="28"/>
          <w:szCs w:val="28"/>
        </w:rPr>
        <w:t>9</w:t>
      </w:r>
      <w:r w:rsidRPr="006A5A95">
        <w:rPr>
          <w:b/>
          <w:sz w:val="28"/>
          <w:szCs w:val="28"/>
        </w:rPr>
        <w:t xml:space="preserve">. </w:t>
      </w:r>
      <w:r>
        <w:rPr>
          <w:b/>
          <w:sz w:val="28"/>
          <w:szCs w:val="28"/>
        </w:rPr>
        <w:t>New Information Available During the Study</w:t>
      </w:r>
    </w:p>
    <w:p w:rsidR="00040868" w:rsidRDefault="00040868" w:rsidP="00040868">
      <w:pPr>
        <w:keepNext/>
        <w:keepLines/>
        <w:spacing w:after="240" w:line="276" w:lineRule="auto"/>
        <w:jc w:val="left"/>
        <w:rPr>
          <w:spacing w:val="-3"/>
        </w:rPr>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keepNext/>
        <w:keepLines/>
        <w:spacing w:after="240" w:line="276" w:lineRule="auto"/>
        <w:jc w:val="left"/>
        <w:rPr>
          <w:spacing w:val="-3"/>
        </w:rPr>
      </w:pPr>
      <w:r w:rsidRPr="002313DC">
        <w:rPr>
          <w:spacing w:val="-3"/>
        </w:rPr>
        <w:lastRenderedPageBreak/>
        <w:t xml:space="preserve">During this study, the study doctors may learn new information about the study drug or the risks and benefits of the study. If this happens, they will tell you about the new information. The new information may mean that you can no longer </w:t>
      </w:r>
      <w:r>
        <w:rPr>
          <w:spacing w:val="-3"/>
        </w:rPr>
        <w:t xml:space="preserve">take part </w:t>
      </w:r>
      <w:r w:rsidRPr="002313DC">
        <w:rPr>
          <w:spacing w:val="-3"/>
        </w:rPr>
        <w:t xml:space="preserve">in the study, or that you may not want to continue in the study. </w:t>
      </w:r>
    </w:p>
    <w:p w:rsidR="00040868" w:rsidRPr="00685680" w:rsidRDefault="00040868" w:rsidP="00040868">
      <w:pPr>
        <w:keepNext/>
        <w:keepLines/>
        <w:spacing w:after="240" w:line="276" w:lineRule="auto"/>
        <w:jc w:val="left"/>
        <w:sectPr w:rsidR="00040868" w:rsidRPr="00685680" w:rsidSect="00040868">
          <w:type w:val="continuous"/>
          <w:pgSz w:w="12240" w:h="15840"/>
          <w:pgMar w:top="1440" w:right="1440" w:bottom="1440" w:left="1440" w:header="720" w:footer="720" w:gutter="0"/>
          <w:cols w:num="2" w:space="720"/>
          <w:rtlGutter/>
          <w:docGrid w:linePitch="360"/>
        </w:sectPr>
      </w:pPr>
      <w:r>
        <w:rPr>
          <w:spacing w:val="-3"/>
        </w:rPr>
        <w:br w:type="column"/>
      </w:r>
      <w:r w:rsidRPr="002313DC">
        <w:lastRenderedPageBreak/>
        <w:t xml:space="preserve">If this happens, the study doctor will stop your participation and will offer you all available care to </w:t>
      </w:r>
      <w:r>
        <w:t xml:space="preserve">meet </w:t>
      </w:r>
      <w:r w:rsidRPr="002313DC">
        <w:t>your needs and medical conditions.</w:t>
      </w:r>
      <w:r w:rsidRPr="001673B6">
        <w:rPr>
          <w:color w:val="000000"/>
        </w:rPr>
        <w:t xml:space="preserve"> </w:t>
      </w:r>
    </w:p>
    <w:p w:rsidR="00040868" w:rsidRPr="000A7079" w:rsidRDefault="00040868" w:rsidP="00040868">
      <w:pPr>
        <w:pBdr>
          <w:top w:val="single" w:sz="36" w:space="0" w:color="C0C0C0"/>
        </w:pBdr>
        <w:spacing w:line="276" w:lineRule="auto"/>
        <w:jc w:val="left"/>
        <w:rPr>
          <w:b/>
          <w:szCs w:val="28"/>
        </w:rPr>
      </w:pPr>
    </w:p>
    <w:p w:rsidR="00040868" w:rsidRDefault="00040868" w:rsidP="00040868">
      <w:pPr>
        <w:pBdr>
          <w:top w:val="single" w:sz="36" w:space="0" w:color="C0C0C0"/>
        </w:pBdr>
        <w:spacing w:after="240" w:line="276" w:lineRule="auto"/>
        <w:jc w:val="left"/>
        <w:rPr>
          <w:b/>
          <w:sz w:val="28"/>
          <w:szCs w:val="28"/>
        </w:rPr>
      </w:pPr>
      <w:r>
        <w:rPr>
          <w:b/>
          <w:sz w:val="28"/>
          <w:szCs w:val="28"/>
        </w:rPr>
        <w:t>10</w:t>
      </w:r>
      <w:r w:rsidRPr="006A5A95">
        <w:rPr>
          <w:b/>
          <w:sz w:val="28"/>
          <w:szCs w:val="28"/>
        </w:rPr>
        <w:t xml:space="preserve">. </w:t>
      </w:r>
      <w:r>
        <w:rPr>
          <w:b/>
          <w:sz w:val="28"/>
          <w:szCs w:val="28"/>
        </w:rPr>
        <w:t>Privacy, Confidentiality and Use of Information</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Pr="006D2CB5" w:rsidRDefault="00040868" w:rsidP="00040868">
      <w:pPr>
        <w:spacing w:after="240" w:line="276" w:lineRule="auto"/>
        <w:jc w:val="left"/>
      </w:pPr>
      <w:r w:rsidRPr="006D2CB5">
        <w:lastRenderedPageBreak/>
        <w:t xml:space="preserve">Your confidentiality is one of our main concerns. We will do our best to make sure that the personal information in your medical record is kept private. However, we cannot guarantee total privacy. All your medical and demographic (such as race and ethnicity, gender and household income) information will be kept private and confidential. </w:t>
      </w:r>
      <w:r w:rsidRPr="006D2CB5">
        <w:rPr>
          <w:i/>
          <w:highlight w:val="yellow"/>
        </w:rPr>
        <w:t>(Name of Transplant Center)</w:t>
      </w:r>
      <w:r w:rsidRPr="006D2CB5">
        <w:t xml:space="preserve"> and the organizations listed below will not disclose your participation by any means of communication to any person or organization, except by your written request or permission, or unless required by federal, state or local laws, or regulatory agencies. </w:t>
      </w:r>
    </w:p>
    <w:p w:rsidR="00040868" w:rsidRPr="006D2CB5" w:rsidRDefault="00040868" w:rsidP="00040868">
      <w:pPr>
        <w:pStyle w:val="BodyTextIndent3"/>
        <w:spacing w:after="240" w:line="276" w:lineRule="auto"/>
        <w:ind w:left="0"/>
      </w:pPr>
      <w:r w:rsidRPr="002B5900">
        <w:t xml:space="preserve">Individuals authorized by the organizations below will have access to your research and </w:t>
      </w:r>
      <w:r w:rsidRPr="002B5900">
        <w:lastRenderedPageBreak/>
        <w:t>medical information. They may use this information for inspections or audits to study the outcomes of your treatment. In agreeing to participate, you consent to such inspections and to the copying of parts of your records, if required by these organizations.</w:t>
      </w:r>
    </w:p>
    <w:p w:rsidR="00040868" w:rsidRPr="006D2CB5" w:rsidRDefault="00040868" w:rsidP="00040868">
      <w:pPr>
        <w:spacing w:after="240" w:line="276" w:lineRule="auto"/>
        <w:jc w:val="left"/>
      </w:pPr>
      <w:r w:rsidRPr="006D2CB5">
        <w:t xml:space="preserve">We may give out your personal information if required by law. If information from this study is published or presented at scientific meetings, your name and other personal information will not be used. </w:t>
      </w:r>
    </w:p>
    <w:p w:rsidR="00040868" w:rsidRPr="006D2CB5" w:rsidRDefault="00040868" w:rsidP="00040868">
      <w:pPr>
        <w:spacing w:after="240" w:line="276" w:lineRule="auto"/>
        <w:jc w:val="left"/>
        <w:rPr>
          <w:highlight w:val="yellow"/>
        </w:rPr>
      </w:pPr>
      <w:r w:rsidRPr="006D2CB5">
        <w:rPr>
          <w:spacing w:val="-3"/>
        </w:rPr>
        <w:t>Information about your transplant from your original medical records may be seen or sent to national and international transplant registries, including:</w:t>
      </w:r>
    </w:p>
    <w:p w:rsidR="00040868" w:rsidRPr="006D2CB5" w:rsidRDefault="00040868" w:rsidP="00C90446">
      <w:pPr>
        <w:pStyle w:val="BodyText2"/>
        <w:keepNext/>
        <w:keepLines/>
        <w:numPr>
          <w:ilvl w:val="0"/>
          <w:numId w:val="12"/>
        </w:numPr>
        <w:spacing w:after="240" w:line="276" w:lineRule="auto"/>
        <w:jc w:val="left"/>
        <w:rPr>
          <w:b/>
          <w:highlight w:val="yellow"/>
        </w:rPr>
      </w:pPr>
      <w:r w:rsidRPr="006D2CB5">
        <w:rPr>
          <w:highlight w:val="yellow"/>
        </w:rPr>
        <w:lastRenderedPageBreak/>
        <w:t>/Institution/</w:t>
      </w:r>
    </w:p>
    <w:p w:rsidR="00040868" w:rsidRPr="006D2CB5" w:rsidRDefault="00040868" w:rsidP="00C90446">
      <w:pPr>
        <w:pStyle w:val="BodyText2"/>
        <w:keepNext/>
        <w:keepLines/>
        <w:numPr>
          <w:ilvl w:val="0"/>
          <w:numId w:val="12"/>
        </w:numPr>
        <w:spacing w:after="240" w:line="276" w:lineRule="auto"/>
        <w:jc w:val="left"/>
        <w:rPr>
          <w:b/>
        </w:rPr>
      </w:pPr>
      <w:r w:rsidRPr="006D2CB5">
        <w:t>The National Institutes of Health (NIH)</w:t>
      </w:r>
    </w:p>
    <w:p w:rsidR="00040868" w:rsidRPr="006D2CB5" w:rsidRDefault="00040868" w:rsidP="00C90446">
      <w:pPr>
        <w:pStyle w:val="BodyText2"/>
        <w:keepNext/>
        <w:keepLines/>
        <w:numPr>
          <w:ilvl w:val="0"/>
          <w:numId w:val="11"/>
        </w:numPr>
        <w:spacing w:after="240" w:line="276" w:lineRule="auto"/>
        <w:jc w:val="left"/>
        <w:rPr>
          <w:b/>
        </w:rPr>
      </w:pPr>
      <w:r w:rsidRPr="006D2CB5">
        <w:t xml:space="preserve">The </w:t>
      </w:r>
      <w:r w:rsidRPr="006D2CB5">
        <w:rPr>
          <w:spacing w:val="-3"/>
        </w:rPr>
        <w:t xml:space="preserve">National Heart, Lung, and Blood Institute (NHLBI) </w:t>
      </w:r>
    </w:p>
    <w:p w:rsidR="00040868" w:rsidRPr="006D2CB5" w:rsidRDefault="00040868" w:rsidP="00C90446">
      <w:pPr>
        <w:pStyle w:val="BodyText2"/>
        <w:numPr>
          <w:ilvl w:val="0"/>
          <w:numId w:val="10"/>
        </w:numPr>
        <w:spacing w:after="240" w:line="276" w:lineRule="auto"/>
        <w:jc w:val="left"/>
        <w:rPr>
          <w:b/>
        </w:rPr>
      </w:pPr>
      <w:r w:rsidRPr="006D2CB5">
        <w:rPr>
          <w:spacing w:val="-3"/>
        </w:rPr>
        <w:t>The National Cancer Institute (NCI)</w:t>
      </w:r>
    </w:p>
    <w:p w:rsidR="00040868" w:rsidRPr="006D2CB5" w:rsidRDefault="00040868" w:rsidP="00C90446">
      <w:pPr>
        <w:pStyle w:val="BodyText2"/>
        <w:numPr>
          <w:ilvl w:val="0"/>
          <w:numId w:val="10"/>
        </w:numPr>
        <w:spacing w:after="240" w:line="276" w:lineRule="auto"/>
        <w:jc w:val="left"/>
        <w:rPr>
          <w:b/>
        </w:rPr>
      </w:pPr>
      <w:r w:rsidRPr="006D2CB5">
        <w:t>Office of Human Research Protection (OHRP)</w:t>
      </w:r>
    </w:p>
    <w:p w:rsidR="00040868" w:rsidRPr="006D2CB5" w:rsidRDefault="00040868" w:rsidP="00C90446">
      <w:pPr>
        <w:pStyle w:val="BodyText2"/>
        <w:numPr>
          <w:ilvl w:val="0"/>
          <w:numId w:val="10"/>
        </w:numPr>
        <w:spacing w:after="240" w:line="276" w:lineRule="auto"/>
        <w:jc w:val="left"/>
        <w:rPr>
          <w:b/>
        </w:rPr>
      </w:pPr>
      <w:r w:rsidRPr="006D2CB5">
        <w:t xml:space="preserve">The Food and Drug Administration (FDA) </w:t>
      </w:r>
    </w:p>
    <w:p w:rsidR="00040868" w:rsidRPr="006D2CB5" w:rsidRDefault="00040868" w:rsidP="00C90446">
      <w:pPr>
        <w:pStyle w:val="BodyText2"/>
        <w:numPr>
          <w:ilvl w:val="0"/>
          <w:numId w:val="10"/>
        </w:numPr>
        <w:spacing w:after="240" w:line="276" w:lineRule="auto"/>
        <w:jc w:val="left"/>
        <w:rPr>
          <w:b/>
        </w:rPr>
      </w:pPr>
      <w:r w:rsidRPr="006D2CB5">
        <w:t>Institutional Review Boards (IRBs) responsible for this study</w:t>
      </w:r>
    </w:p>
    <w:p w:rsidR="00040868" w:rsidRPr="006D2CB5" w:rsidRDefault="00040868" w:rsidP="00C90446">
      <w:pPr>
        <w:pStyle w:val="BodyText2"/>
        <w:numPr>
          <w:ilvl w:val="0"/>
          <w:numId w:val="10"/>
        </w:numPr>
        <w:spacing w:after="240" w:line="276" w:lineRule="auto"/>
        <w:jc w:val="left"/>
        <w:rPr>
          <w:b/>
        </w:rPr>
      </w:pPr>
      <w:r w:rsidRPr="006D2CB5">
        <w:t xml:space="preserve">Data and Safety Monitoring Board (DSMB), not part of </w:t>
      </w:r>
      <w:r w:rsidRPr="006D2CB5">
        <w:rPr>
          <w:highlight w:val="yellow"/>
        </w:rPr>
        <w:t>/Institution/</w:t>
      </w:r>
    </w:p>
    <w:p w:rsidR="00040868" w:rsidRPr="006D2CB5" w:rsidRDefault="00040868" w:rsidP="00C90446">
      <w:pPr>
        <w:pStyle w:val="BodyText2"/>
        <w:numPr>
          <w:ilvl w:val="0"/>
          <w:numId w:val="10"/>
        </w:numPr>
        <w:spacing w:after="240" w:line="276" w:lineRule="auto"/>
        <w:jc w:val="left"/>
        <w:rPr>
          <w:b/>
        </w:rPr>
      </w:pPr>
      <w:r w:rsidRPr="006D2CB5">
        <w:t xml:space="preserve">Blood and Marrow Transplant Clinical Trials Network (BMT CTN), including the Center for International Blood and Marrow Transplant Research (CIBMTR), the National Marrow Donor Program (NMDP) and the EMMES Corporation </w:t>
      </w:r>
      <w:r w:rsidRPr="006D2CB5">
        <w:lastRenderedPageBreak/>
        <w:t>who are coordinating the studies of the BMT CTN</w:t>
      </w:r>
    </w:p>
    <w:p w:rsidR="00040868" w:rsidRPr="00E63FD9" w:rsidRDefault="00040868" w:rsidP="00C90446">
      <w:pPr>
        <w:pStyle w:val="BodyText2"/>
        <w:numPr>
          <w:ilvl w:val="0"/>
          <w:numId w:val="10"/>
        </w:numPr>
        <w:spacing w:after="240" w:line="276" w:lineRule="auto"/>
        <w:jc w:val="left"/>
        <w:rPr>
          <w:b/>
        </w:rPr>
      </w:pPr>
      <w:r w:rsidRPr="005F51C4">
        <w:t>Study investigators</w:t>
      </w:r>
    </w:p>
    <w:p w:rsidR="00040868" w:rsidRPr="006D2CB5" w:rsidRDefault="00040868" w:rsidP="00040868">
      <w:pPr>
        <w:pStyle w:val="ColorfulList-Accent11"/>
        <w:spacing w:after="240" w:line="276" w:lineRule="auto"/>
        <w:ind w:left="0"/>
        <w:contextualSpacing w:val="0"/>
        <w:jc w:val="left"/>
        <w:rPr>
          <w:spacing w:val="-3"/>
        </w:rPr>
      </w:pPr>
      <w:r w:rsidRPr="006D2CB5">
        <w:rPr>
          <w:spacing w:val="-3"/>
        </w:rPr>
        <w:t>We will not identify you by name in any publications or reports that come from these organizations or groups.</w:t>
      </w:r>
    </w:p>
    <w:p w:rsidR="00040868" w:rsidRPr="006D2CB5" w:rsidRDefault="00040868" w:rsidP="00040868">
      <w:pPr>
        <w:pStyle w:val="ColorfulList-Accent11"/>
        <w:spacing w:after="240" w:line="276" w:lineRule="auto"/>
        <w:ind w:left="0"/>
        <w:contextualSpacing w:val="0"/>
        <w:jc w:val="left"/>
      </w:pPr>
      <w:r w:rsidRPr="006D2CB5">
        <w:t xml:space="preserve">Information that does not include personally identifiable information about this study has been or will be submitted, at the appropriate and required time, to the government-operated clinical trial registry data bank, which contains registration, results, and other information about registered studies. </w:t>
      </w:r>
    </w:p>
    <w:p w:rsidR="00040868" w:rsidRPr="006D2CB5" w:rsidRDefault="00040868" w:rsidP="00040868">
      <w:pPr>
        <w:pStyle w:val="ColorfulList-Accent11"/>
        <w:spacing w:after="240" w:line="276" w:lineRule="auto"/>
        <w:ind w:left="0"/>
        <w:contextualSpacing w:val="0"/>
        <w:jc w:val="left"/>
      </w:pPr>
      <w:r w:rsidRPr="006D2CB5">
        <w:t xml:space="preserve">This data bank can be accessed by you and the general public at: </w:t>
      </w:r>
    </w:p>
    <w:p w:rsidR="00040868" w:rsidRPr="006D2CB5" w:rsidRDefault="00040868" w:rsidP="00040868">
      <w:pPr>
        <w:pStyle w:val="ColorfulList-Accent11"/>
        <w:spacing w:after="240" w:line="276" w:lineRule="auto"/>
        <w:ind w:left="0"/>
        <w:contextualSpacing w:val="0"/>
        <w:jc w:val="left"/>
      </w:pPr>
      <w:hyperlink r:id="rId11" w:tgtFrame="_blank" w:history="1">
        <w:r w:rsidRPr="006D2CB5">
          <w:rPr>
            <w:rStyle w:val="Hyperlink"/>
          </w:rPr>
          <w:t>www.ClinicalTrials.gov</w:t>
        </w:r>
      </w:hyperlink>
      <w:r w:rsidRPr="006D2CB5">
        <w:t>. Federal law requires study information for</w:t>
      </w:r>
      <w:r>
        <w:t xml:space="preserve"> </w:t>
      </w:r>
      <w:r w:rsidRPr="006D2CB5">
        <w:t>certain studies to be submitted to the data bank.</w:t>
      </w:r>
    </w:p>
    <w:p w:rsidR="00040868" w:rsidRDefault="00040868" w:rsidP="00040868">
      <w:pPr>
        <w:pStyle w:val="BodyTextIndent2"/>
        <w:tabs>
          <w:tab w:val="left" w:pos="360"/>
        </w:tabs>
        <w:spacing w:after="240" w:line="276" w:lineRule="auto"/>
        <w:ind w:left="0"/>
        <w:jc w:val="left"/>
      </w:pPr>
      <w:r w:rsidRPr="002B5900">
        <w:t xml:space="preserve">For questions about access to your medical records, please contact </w:t>
      </w:r>
      <w:r w:rsidRPr="002B5900">
        <w:rPr>
          <w:highlight w:val="yellow"/>
        </w:rPr>
        <w:t>/name/</w:t>
      </w:r>
      <w:r w:rsidRPr="002B5900">
        <w:t xml:space="preserve"> at </w:t>
      </w:r>
      <w:r w:rsidRPr="002B5900">
        <w:rPr>
          <w:highlight w:val="yellow"/>
        </w:rPr>
        <w:t>/number</w:t>
      </w:r>
      <w:r w:rsidRPr="003E7CB3">
        <w:rPr>
          <w:highlight w:val="yellow"/>
        </w:rPr>
        <w:t>/</w:t>
      </w:r>
      <w:r w:rsidRPr="002B5900">
        <w:t>.</w:t>
      </w:r>
    </w:p>
    <w:p w:rsidR="00040868" w:rsidRDefault="00040868" w:rsidP="00040868">
      <w:pPr>
        <w:pBdr>
          <w:top w:val="single" w:sz="36" w:space="0" w:color="C0C0C0"/>
        </w:pBdr>
        <w:spacing w:after="240" w:line="276" w:lineRule="auto"/>
        <w:jc w:val="left"/>
        <w:rPr>
          <w:b/>
          <w:sz w:val="28"/>
          <w:szCs w:val="28"/>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Pr>
        <w:pBdr>
          <w:top w:val="single" w:sz="36" w:space="0" w:color="C0C0C0"/>
        </w:pBdr>
        <w:spacing w:after="240" w:line="276" w:lineRule="auto"/>
        <w:jc w:val="left"/>
        <w:rPr>
          <w:b/>
          <w:sz w:val="28"/>
          <w:szCs w:val="28"/>
        </w:rPr>
      </w:pPr>
      <w:r>
        <w:rPr>
          <w:b/>
          <w:sz w:val="28"/>
          <w:szCs w:val="28"/>
        </w:rPr>
        <w:lastRenderedPageBreak/>
        <w:t>11</w:t>
      </w:r>
      <w:r w:rsidRPr="006A5A95">
        <w:rPr>
          <w:b/>
          <w:sz w:val="28"/>
          <w:szCs w:val="28"/>
        </w:rPr>
        <w:t xml:space="preserve">. </w:t>
      </w:r>
      <w:r>
        <w:rPr>
          <w:b/>
          <w:sz w:val="28"/>
          <w:szCs w:val="28"/>
        </w:rPr>
        <w:t>Ending Your Participation</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spacing w:after="240" w:line="276" w:lineRule="auto"/>
        <w:jc w:val="left"/>
      </w:pPr>
      <w:r w:rsidRPr="003B36E2">
        <w:lastRenderedPageBreak/>
        <w:t>The study doctor or the study sponsor may stop the study at any time, and we may ask you to leave the study. If we ask you to leave the study, the reasons will be discussed with you. Possible reasons to end your participation in this study include:</w:t>
      </w:r>
    </w:p>
    <w:p w:rsidR="00040868" w:rsidRDefault="00040868" w:rsidP="00C90446">
      <w:pPr>
        <w:numPr>
          <w:ilvl w:val="0"/>
          <w:numId w:val="13"/>
        </w:numPr>
        <w:spacing w:after="240" w:line="276" w:lineRule="auto"/>
        <w:jc w:val="left"/>
      </w:pPr>
      <w:r w:rsidRPr="003B36E2">
        <w:t xml:space="preserve">You do not meet the study requirements. </w:t>
      </w:r>
    </w:p>
    <w:p w:rsidR="00040868" w:rsidRDefault="00040868" w:rsidP="00C90446">
      <w:pPr>
        <w:numPr>
          <w:ilvl w:val="0"/>
          <w:numId w:val="13"/>
        </w:numPr>
        <w:spacing w:after="240" w:line="276" w:lineRule="auto"/>
        <w:jc w:val="left"/>
      </w:pPr>
      <w:r w:rsidRPr="003B36E2">
        <w:t>You need a medical treatment not allowed in this study.</w:t>
      </w:r>
    </w:p>
    <w:p w:rsidR="00040868" w:rsidRDefault="00040868" w:rsidP="00C90446">
      <w:pPr>
        <w:numPr>
          <w:ilvl w:val="0"/>
          <w:numId w:val="13"/>
        </w:numPr>
        <w:spacing w:after="240" w:line="276" w:lineRule="auto"/>
        <w:jc w:val="left"/>
      </w:pPr>
      <w:r w:rsidRPr="003B36E2">
        <w:lastRenderedPageBreak/>
        <w:t>The study doctor decides that it would be harmful to you to stay in the study.</w:t>
      </w:r>
    </w:p>
    <w:p w:rsidR="00040868" w:rsidRDefault="00040868" w:rsidP="00C90446">
      <w:pPr>
        <w:numPr>
          <w:ilvl w:val="0"/>
          <w:numId w:val="13"/>
        </w:numPr>
        <w:spacing w:after="240" w:line="276" w:lineRule="auto"/>
        <w:jc w:val="left"/>
      </w:pPr>
      <w:r w:rsidRPr="003B36E2">
        <w:t>You are having serious side effects.</w:t>
      </w:r>
    </w:p>
    <w:p w:rsidR="00040868" w:rsidRDefault="00040868" w:rsidP="00C90446">
      <w:pPr>
        <w:numPr>
          <w:ilvl w:val="0"/>
          <w:numId w:val="13"/>
        </w:numPr>
        <w:spacing w:after="240" w:line="276" w:lineRule="auto"/>
        <w:jc w:val="left"/>
      </w:pPr>
      <w:r w:rsidRPr="003B36E2">
        <w:t>You become pregnant</w:t>
      </w:r>
      <w:r>
        <w:t>.</w:t>
      </w:r>
    </w:p>
    <w:p w:rsidR="00040868" w:rsidRDefault="00040868" w:rsidP="00C90446">
      <w:pPr>
        <w:numPr>
          <w:ilvl w:val="0"/>
          <w:numId w:val="13"/>
        </w:numPr>
        <w:spacing w:after="240" w:line="276" w:lineRule="auto"/>
        <w:jc w:val="left"/>
      </w:pPr>
      <w:r w:rsidRPr="003B36E2">
        <w:t>You cannot keep appointments or take study drugs as directed.</w:t>
      </w:r>
    </w:p>
    <w:p w:rsidR="00040868" w:rsidRDefault="00040868" w:rsidP="00C90446">
      <w:pPr>
        <w:numPr>
          <w:ilvl w:val="0"/>
          <w:numId w:val="13"/>
        </w:numPr>
        <w:spacing w:after="240" w:line="276" w:lineRule="auto"/>
        <w:jc w:val="left"/>
      </w:pPr>
      <w:r w:rsidRPr="003B36E2">
        <w:t>The study is stopped for any reason</w:t>
      </w:r>
      <w:r>
        <w:t>.</w:t>
      </w:r>
    </w:p>
    <w:p w:rsidR="00040868" w:rsidRDefault="00040868" w:rsidP="00040868">
      <w:pPr>
        <w:spacing w:after="240" w:line="276" w:lineRule="auto"/>
        <w:jc w:val="left"/>
      </w:pPr>
      <w:r w:rsidRPr="0046343D">
        <w:lastRenderedPageBreak/>
        <w:t>You could have serious health risks if you stop treatment during the</w:t>
      </w:r>
      <w:r>
        <w:t xml:space="preserve"> </w:t>
      </w:r>
      <w:r w:rsidRPr="0046343D">
        <w:t>conditioning process before you receive your transplant. If you stop taking the</w:t>
      </w:r>
      <w:r>
        <w:t xml:space="preserve"> </w:t>
      </w:r>
      <w:r w:rsidRPr="0046343D">
        <w:t xml:space="preserve">immune suppressing drugs (see </w:t>
      </w:r>
      <w:r w:rsidRPr="0046343D">
        <w:rPr>
          <w:b/>
        </w:rPr>
        <w:t>Section 6: Risks and Discomforts</w:t>
      </w:r>
      <w:r w:rsidRPr="0046343D">
        <w:t xml:space="preserve">) too soon after transplant, your body could reject the donor stem cells or you could develop serious complications and possibly die. </w:t>
      </w:r>
    </w:p>
    <w:p w:rsidR="00040868" w:rsidRDefault="00040868" w:rsidP="00040868">
      <w:pPr>
        <w:spacing w:after="240" w:line="276" w:lineRule="auto"/>
        <w:jc w:val="left"/>
      </w:pPr>
      <w:r w:rsidRPr="0046343D">
        <w:t xml:space="preserve">We ask that you talk with the research doctor and your regular doctor before you </w:t>
      </w:r>
      <w:r w:rsidRPr="0046343D">
        <w:lastRenderedPageBreak/>
        <w:t>leave the study. Your doctors will tell you how to stop safely and talk with you about other treatment choices</w:t>
      </w:r>
      <w:r>
        <w:t xml:space="preserve">. </w:t>
      </w:r>
    </w:p>
    <w:p w:rsidR="00040868" w:rsidRDefault="00040868" w:rsidP="00040868">
      <w:pPr>
        <w:spacing w:after="240" w:line="276" w:lineRule="auto"/>
        <w:jc w:val="left"/>
        <w:rPr>
          <w:spacing w:val="-3"/>
        </w:rPr>
      </w:pPr>
      <w:r w:rsidRPr="0046343D">
        <w:t xml:space="preserve">If you decide to leave this study after the study, or your doctor asks you to leave the study for medical reasons, you will need to come back to the doctor’s office for tests for your safety. </w:t>
      </w:r>
      <w:r w:rsidRPr="0046343D">
        <w:rPr>
          <w:spacing w:val="-3"/>
        </w:rPr>
        <w:t>Even if you leave the study, the information collected from your participation will be included in the study results.</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 w:rsidR="00040868" w:rsidRPr="000A7079"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Pr>
          <w:b/>
          <w:sz w:val="28"/>
          <w:szCs w:val="28"/>
        </w:rPr>
        <w:t>12</w:t>
      </w:r>
      <w:r w:rsidRPr="006A5A95">
        <w:rPr>
          <w:b/>
          <w:sz w:val="28"/>
          <w:szCs w:val="28"/>
        </w:rPr>
        <w:t xml:space="preserve">. </w:t>
      </w:r>
      <w:r>
        <w:rPr>
          <w:b/>
          <w:sz w:val="28"/>
          <w:szCs w:val="28"/>
        </w:rPr>
        <w:t>Physical Injury as a Result of Participation</w:t>
      </w:r>
    </w:p>
    <w:p w:rsidR="00040868" w:rsidRDefault="00040868" w:rsidP="00040868">
      <w:pPr>
        <w:keepNext/>
        <w:keepLines/>
        <w:spacing w:after="240" w:line="276" w:lineRule="auto"/>
        <w:jc w:val="left"/>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keepNext/>
        <w:keepLines/>
        <w:spacing w:after="240" w:line="276" w:lineRule="auto"/>
        <w:jc w:val="left"/>
      </w:pPr>
      <w:r w:rsidRPr="002313DC">
        <w:lastRenderedPageBreak/>
        <w:t xml:space="preserve">It is important </w:t>
      </w:r>
      <w:r>
        <w:t>to</w:t>
      </w:r>
      <w:r w:rsidRPr="002313DC">
        <w:t xml:space="preserve"> tell your </w:t>
      </w:r>
      <w:r>
        <w:t xml:space="preserve">study </w:t>
      </w:r>
      <w:r w:rsidRPr="002313DC">
        <w:t xml:space="preserve">doctor, </w:t>
      </w:r>
      <w:r w:rsidRPr="0058150A">
        <w:rPr>
          <w:highlight w:val="yellow"/>
        </w:rPr>
        <w:t xml:space="preserve">__________________ </w:t>
      </w:r>
      <w:r w:rsidRPr="0058150A">
        <w:rPr>
          <w:i/>
          <w:highlight w:val="yellow"/>
        </w:rPr>
        <w:t>[investigator's name(s)]</w:t>
      </w:r>
      <w:r w:rsidRPr="003E7CB3">
        <w:t>,</w:t>
      </w:r>
      <w:r w:rsidRPr="002313DC">
        <w:t xml:space="preserve"> or study staff if you feel that you have been injured </w:t>
      </w:r>
      <w:r>
        <w:t>from</w:t>
      </w:r>
      <w:r w:rsidRPr="002313DC">
        <w:t xml:space="preserve"> taking part in this study. You can tell the doctor in person or call him/her at </w:t>
      </w:r>
      <w:r w:rsidRPr="0058150A">
        <w:rPr>
          <w:highlight w:val="yellow"/>
        </w:rPr>
        <w:t xml:space="preserve">__________________ </w:t>
      </w:r>
      <w:r w:rsidRPr="0058150A">
        <w:rPr>
          <w:i/>
          <w:highlight w:val="yellow"/>
        </w:rPr>
        <w:t>[telephone number]</w:t>
      </w:r>
      <w:r w:rsidRPr="0058150A">
        <w:rPr>
          <w:highlight w:val="yellow"/>
        </w:rPr>
        <w:t>.</w:t>
      </w:r>
    </w:p>
    <w:p w:rsidR="00040868" w:rsidRDefault="00040868" w:rsidP="00040868">
      <w:pPr>
        <w:spacing w:after="240" w:line="276" w:lineRule="auto"/>
        <w:jc w:val="left"/>
      </w:pPr>
      <w:r w:rsidRPr="002313DC">
        <w:t xml:space="preserve">You will get all available medical treatment if you are injured </w:t>
      </w:r>
      <w:r>
        <w:t xml:space="preserve">from </w:t>
      </w:r>
      <w:r w:rsidRPr="002313DC">
        <w:t xml:space="preserve">taking part in this </w:t>
      </w:r>
      <w:r w:rsidRPr="002313DC">
        <w:lastRenderedPageBreak/>
        <w:t xml:space="preserve">study. You and/or your health plan will be charged for this treatment. The study will not pay for medical treatment. </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num="2" w:space="720"/>
          <w:rtlGutter/>
          <w:docGrid w:linePitch="360"/>
        </w:sectPr>
      </w:pPr>
      <w:r w:rsidRPr="002313DC">
        <w:t xml:space="preserve">In case </w:t>
      </w:r>
      <w:r>
        <w:t xml:space="preserve">you are </w:t>
      </w:r>
      <w:r w:rsidRPr="002313DC">
        <w:t>injur</w:t>
      </w:r>
      <w:r>
        <w:t>ed in</w:t>
      </w:r>
      <w:r w:rsidRPr="002313DC">
        <w:t xml:space="preserve"> this study, you do not lose any of your legal rights to </w:t>
      </w:r>
      <w:r>
        <w:t>receive</w:t>
      </w:r>
      <w:r w:rsidRPr="002313DC">
        <w:t xml:space="preserve"> payment by signing this </w:t>
      </w:r>
      <w:r>
        <w:t>Consent F</w:t>
      </w:r>
      <w:r w:rsidRPr="002313DC">
        <w:t>orm.</w:t>
      </w:r>
      <w:r>
        <w:t xml:space="preserve"> </w:t>
      </w:r>
    </w:p>
    <w:p w:rsidR="00040868" w:rsidRPr="006A44D0" w:rsidRDefault="00040868" w:rsidP="00040868">
      <w:pPr>
        <w:pBdr>
          <w:top w:val="single" w:sz="36" w:space="1" w:color="C0C0C0"/>
        </w:pBdr>
        <w:spacing w:line="276" w:lineRule="auto"/>
        <w:jc w:val="left"/>
        <w:rPr>
          <w:b/>
          <w:szCs w:val="28"/>
        </w:rPr>
      </w:pPr>
    </w:p>
    <w:p w:rsidR="00040868" w:rsidRPr="0052408D" w:rsidRDefault="00040868" w:rsidP="00040868">
      <w:pPr>
        <w:pBdr>
          <w:top w:val="single" w:sz="36" w:space="1" w:color="C0C0C0"/>
        </w:pBdr>
        <w:spacing w:after="240" w:line="276" w:lineRule="auto"/>
        <w:jc w:val="left"/>
        <w:rPr>
          <w:b/>
          <w:sz w:val="28"/>
          <w:szCs w:val="28"/>
        </w:rPr>
        <w:sectPr w:rsidR="00040868" w:rsidRPr="0052408D" w:rsidSect="00040868">
          <w:type w:val="continuous"/>
          <w:pgSz w:w="12240" w:h="15840"/>
          <w:pgMar w:top="1440" w:right="1440" w:bottom="1440" w:left="1440" w:header="720" w:footer="720" w:gutter="0"/>
          <w:cols w:space="720"/>
          <w:rtlGutter/>
          <w:docGrid w:linePitch="360"/>
        </w:sectPr>
      </w:pPr>
      <w:r>
        <w:rPr>
          <w:b/>
          <w:sz w:val="28"/>
          <w:szCs w:val="28"/>
        </w:rPr>
        <w:t>13. Compensation or Payment</w:t>
      </w:r>
    </w:p>
    <w:p w:rsidR="00040868" w:rsidRDefault="00040868" w:rsidP="00040868">
      <w:pPr>
        <w:keepNext/>
        <w:keepLines/>
        <w:spacing w:line="276" w:lineRule="auto"/>
        <w:jc w:val="left"/>
        <w:rPr>
          <w:spacing w:val="-3"/>
        </w:rPr>
      </w:pPr>
      <w:r w:rsidRPr="000460C1">
        <w:rPr>
          <w:spacing w:val="-3"/>
        </w:rPr>
        <w:lastRenderedPageBreak/>
        <w:t xml:space="preserve">You will not be paid for </w:t>
      </w:r>
      <w:r>
        <w:rPr>
          <w:spacing w:val="-3"/>
        </w:rPr>
        <w:t>taking part</w:t>
      </w:r>
      <w:r w:rsidRPr="000460C1">
        <w:rPr>
          <w:spacing w:val="-3"/>
        </w:rPr>
        <w:t xml:space="preserve"> in th</w:t>
      </w:r>
      <w:r>
        <w:rPr>
          <w:spacing w:val="-3"/>
        </w:rPr>
        <w:t>is</w:t>
      </w:r>
      <w:r w:rsidRPr="000460C1">
        <w:rPr>
          <w:spacing w:val="-3"/>
        </w:rPr>
        <w:t xml:space="preserve"> study</w:t>
      </w:r>
      <w:r>
        <w:rPr>
          <w:spacing w:val="-3"/>
        </w:rPr>
        <w:t xml:space="preserve">. </w:t>
      </w:r>
      <w:r w:rsidRPr="000460C1">
        <w:rPr>
          <w:spacing w:val="-3"/>
        </w:rPr>
        <w:t xml:space="preserve">You will not </w:t>
      </w:r>
      <w:r>
        <w:rPr>
          <w:spacing w:val="-3"/>
        </w:rPr>
        <w:t>be</w:t>
      </w:r>
      <w:r w:rsidRPr="000460C1">
        <w:rPr>
          <w:spacing w:val="-3"/>
        </w:rPr>
        <w:t xml:space="preserve"> compensat</w:t>
      </w:r>
      <w:r>
        <w:rPr>
          <w:spacing w:val="-3"/>
        </w:rPr>
        <w:t>ed</w:t>
      </w:r>
      <w:r w:rsidRPr="000460C1">
        <w:rPr>
          <w:spacing w:val="-3"/>
        </w:rPr>
        <w:t xml:space="preserve"> or reimburse</w:t>
      </w:r>
      <w:r>
        <w:rPr>
          <w:spacing w:val="-3"/>
        </w:rPr>
        <w:t>d</w:t>
      </w:r>
      <w:r w:rsidRPr="000460C1">
        <w:rPr>
          <w:spacing w:val="-3"/>
        </w:rPr>
        <w:t xml:space="preserve"> for any extra </w:t>
      </w:r>
      <w:r>
        <w:rPr>
          <w:spacing w:val="-3"/>
        </w:rPr>
        <w:t xml:space="preserve">costs </w:t>
      </w:r>
      <w:r w:rsidRPr="000460C1">
        <w:rPr>
          <w:spacing w:val="-3"/>
        </w:rPr>
        <w:t>(</w:t>
      </w:r>
      <w:r>
        <w:rPr>
          <w:spacing w:val="-3"/>
        </w:rPr>
        <w:t xml:space="preserve">for example, </w:t>
      </w:r>
      <w:r w:rsidRPr="000460C1">
        <w:rPr>
          <w:spacing w:val="-3"/>
        </w:rPr>
        <w:t>travel</w:t>
      </w:r>
      <w:r>
        <w:rPr>
          <w:spacing w:val="-3"/>
        </w:rPr>
        <w:t xml:space="preserve"> and</w:t>
      </w:r>
      <w:r w:rsidRPr="000460C1">
        <w:rPr>
          <w:spacing w:val="-3"/>
        </w:rPr>
        <w:t xml:space="preserve"> meals) </w:t>
      </w:r>
      <w:r>
        <w:rPr>
          <w:spacing w:val="-3"/>
        </w:rPr>
        <w:t>from taking part</w:t>
      </w:r>
      <w:r w:rsidRPr="000460C1">
        <w:rPr>
          <w:spacing w:val="-3"/>
        </w:rPr>
        <w:t xml:space="preserve"> </w:t>
      </w:r>
      <w:r>
        <w:rPr>
          <w:spacing w:val="-3"/>
        </w:rPr>
        <w:t xml:space="preserve">in this study. </w:t>
      </w:r>
    </w:p>
    <w:p w:rsidR="00040868" w:rsidRDefault="00040868" w:rsidP="00040868">
      <w:pPr>
        <w:spacing w:line="276" w:lineRule="auto"/>
        <w:jc w:val="left"/>
        <w:rPr>
          <w:spacing w:val="-3"/>
        </w:rPr>
      </w:pPr>
    </w:p>
    <w:p w:rsidR="00040868" w:rsidRDefault="00040868" w:rsidP="00040868">
      <w:pPr>
        <w:spacing w:line="276" w:lineRule="auto"/>
        <w:jc w:val="left"/>
        <w:rPr>
          <w:spacing w:val="-3"/>
        </w:rPr>
        <w:sectPr w:rsidR="00040868" w:rsidSect="00040868">
          <w:type w:val="continuous"/>
          <w:pgSz w:w="12240" w:h="15840"/>
          <w:pgMar w:top="1440" w:right="1440" w:bottom="1440" w:left="1440" w:header="720" w:footer="720" w:gutter="0"/>
          <w:cols w:num="2" w:space="720"/>
          <w:rtlGutter/>
          <w:docGrid w:linePitch="360"/>
        </w:sectPr>
      </w:pPr>
    </w:p>
    <w:p w:rsidR="00040868" w:rsidRPr="006A44D0" w:rsidRDefault="00040868" w:rsidP="00040868">
      <w:pPr>
        <w:pBdr>
          <w:top w:val="single" w:sz="36" w:space="1" w:color="C0C0C0"/>
        </w:pBdr>
        <w:spacing w:line="276" w:lineRule="auto"/>
        <w:jc w:val="left"/>
        <w:rPr>
          <w:b/>
          <w:szCs w:val="28"/>
        </w:rPr>
      </w:pPr>
    </w:p>
    <w:p w:rsidR="00040868" w:rsidRPr="0052408D" w:rsidRDefault="00040868" w:rsidP="00040868">
      <w:pPr>
        <w:pBdr>
          <w:top w:val="single" w:sz="36" w:space="1" w:color="C0C0C0"/>
        </w:pBdr>
        <w:spacing w:after="240" w:line="276" w:lineRule="auto"/>
        <w:jc w:val="left"/>
        <w:rPr>
          <w:b/>
          <w:sz w:val="28"/>
          <w:szCs w:val="28"/>
        </w:rPr>
        <w:sectPr w:rsidR="00040868" w:rsidRPr="0052408D" w:rsidSect="00040868">
          <w:type w:val="continuous"/>
          <w:pgSz w:w="12240" w:h="15840"/>
          <w:pgMar w:top="1440" w:right="1440" w:bottom="1440" w:left="1440" w:header="720" w:footer="720" w:gutter="0"/>
          <w:cols w:space="720"/>
          <w:rtlGutter/>
          <w:docGrid w:linePitch="360"/>
        </w:sectPr>
      </w:pPr>
      <w:r>
        <w:rPr>
          <w:b/>
          <w:sz w:val="28"/>
          <w:szCs w:val="28"/>
        </w:rPr>
        <w:t>14. Costs and Reimbursement</w:t>
      </w:r>
    </w:p>
    <w:p w:rsidR="00040868" w:rsidRDefault="00040868" w:rsidP="00040868">
      <w:pPr>
        <w:keepNext/>
        <w:keepLines/>
        <w:spacing w:after="240" w:line="276" w:lineRule="auto"/>
        <w:jc w:val="left"/>
        <w:rPr>
          <w:spacing w:val="-3"/>
        </w:rPr>
      </w:pPr>
      <w:r w:rsidRPr="000460C1">
        <w:rPr>
          <w:spacing w:val="-3"/>
        </w:rPr>
        <w:lastRenderedPageBreak/>
        <w:t xml:space="preserve">Most of the </w:t>
      </w:r>
      <w:r>
        <w:rPr>
          <w:spacing w:val="-3"/>
        </w:rPr>
        <w:t>tests</w:t>
      </w:r>
      <w:r w:rsidRPr="000460C1">
        <w:rPr>
          <w:spacing w:val="-3"/>
        </w:rPr>
        <w:t xml:space="preserve"> for this </w:t>
      </w:r>
      <w:r>
        <w:rPr>
          <w:spacing w:val="-3"/>
        </w:rPr>
        <w:t>s</w:t>
      </w:r>
      <w:r w:rsidRPr="000460C1">
        <w:rPr>
          <w:spacing w:val="-3"/>
        </w:rPr>
        <w:t xml:space="preserve">tudy are standard medical care for </w:t>
      </w:r>
      <w:r>
        <w:rPr>
          <w:spacing w:val="-3"/>
        </w:rPr>
        <w:t>your</w:t>
      </w:r>
      <w:r w:rsidRPr="000460C1">
        <w:rPr>
          <w:spacing w:val="-3"/>
        </w:rPr>
        <w:t xml:space="preserve"> transplant and will be billed to your insurance company</w:t>
      </w:r>
      <w:r>
        <w:rPr>
          <w:spacing w:val="-3"/>
        </w:rPr>
        <w:t xml:space="preserve">. </w:t>
      </w:r>
      <w:r w:rsidRPr="000460C1">
        <w:rPr>
          <w:spacing w:val="-3"/>
        </w:rPr>
        <w:t>You and/or your health plan/insurance company will need to pay for some or all of the costs of standard treatment in this study</w:t>
      </w:r>
      <w:r>
        <w:rPr>
          <w:spacing w:val="-3"/>
        </w:rPr>
        <w:t xml:space="preserve">. </w:t>
      </w:r>
    </w:p>
    <w:p w:rsidR="00040868" w:rsidRDefault="00040868" w:rsidP="00040868">
      <w:pPr>
        <w:pStyle w:val="List2"/>
        <w:keepNext/>
        <w:keepLines/>
        <w:spacing w:after="240" w:line="276" w:lineRule="auto"/>
        <w:ind w:left="0" w:firstLine="0"/>
        <w:rPr>
          <w:szCs w:val="22"/>
        </w:rPr>
      </w:pPr>
      <w:r w:rsidRPr="000460C1">
        <w:rPr>
          <w:spacing w:val="-3"/>
        </w:rPr>
        <w:t xml:space="preserve">You or your insurance will </w:t>
      </w:r>
      <w:r w:rsidRPr="000460C1">
        <w:rPr>
          <w:spacing w:val="-3"/>
          <w:u w:val="single"/>
        </w:rPr>
        <w:t>not</w:t>
      </w:r>
      <w:r w:rsidRPr="000460C1">
        <w:rPr>
          <w:spacing w:val="-3"/>
        </w:rPr>
        <w:t xml:space="preserve"> be charged for </w:t>
      </w:r>
      <w:r>
        <w:rPr>
          <w:spacing w:val="-3"/>
        </w:rPr>
        <w:t>tests that are only done</w:t>
      </w:r>
      <w:r w:rsidRPr="000460C1">
        <w:rPr>
          <w:spacing w:val="-3"/>
        </w:rPr>
        <w:t xml:space="preserve"> for research on this study.</w:t>
      </w:r>
      <w:r w:rsidRPr="006D2CB5">
        <w:rPr>
          <w:color w:val="000000"/>
          <w:szCs w:val="28"/>
        </w:rPr>
        <w:t xml:space="preserve"> </w:t>
      </w:r>
      <w:r>
        <w:rPr>
          <w:color w:val="000000"/>
          <w:szCs w:val="28"/>
        </w:rPr>
        <w:t>You</w:t>
      </w:r>
      <w:r w:rsidRPr="00691E41">
        <w:rPr>
          <w:color w:val="000000"/>
          <w:szCs w:val="28"/>
        </w:rPr>
        <w:t xml:space="preserve"> will not pay for any extra tests th</w:t>
      </w:r>
      <w:r>
        <w:rPr>
          <w:color w:val="000000"/>
          <w:szCs w:val="28"/>
        </w:rPr>
        <w:t xml:space="preserve">at are being done for the study. </w:t>
      </w:r>
    </w:p>
    <w:p w:rsidR="00040868" w:rsidRDefault="00040868" w:rsidP="00040868">
      <w:pPr>
        <w:pStyle w:val="FINALFRM"/>
        <w:spacing w:after="240" w:line="276" w:lineRule="auto"/>
        <w:rPr>
          <w:sz w:val="24"/>
          <w:szCs w:val="22"/>
        </w:rPr>
      </w:pPr>
      <w:r>
        <w:rPr>
          <w:sz w:val="24"/>
          <w:szCs w:val="22"/>
        </w:rPr>
        <w:t xml:space="preserve">Some health plans will not pay the costs for people taking part in studies. Check with your health plan or insurance company to find out if they will pay. </w:t>
      </w:r>
    </w:p>
    <w:p w:rsidR="00040868" w:rsidRDefault="00040868" w:rsidP="00040868">
      <w:pPr>
        <w:pStyle w:val="TableContents"/>
        <w:widowControl/>
        <w:suppressAutoHyphens w:val="0"/>
        <w:spacing w:after="240" w:line="276" w:lineRule="auto"/>
        <w:rPr>
          <w:noProof w:val="0"/>
          <w:szCs w:val="22"/>
        </w:rPr>
      </w:pPr>
      <w:r>
        <w:rPr>
          <w:noProof w:val="0"/>
          <w:szCs w:val="22"/>
        </w:rPr>
        <w:lastRenderedPageBreak/>
        <w:t xml:space="preserve">For questions about your costs, financial responsibilities, and/or medical insurance coverage for your transplant and this study, please contact </w:t>
      </w:r>
      <w:r w:rsidRPr="004E79F0">
        <w:rPr>
          <w:noProof w:val="0"/>
          <w:szCs w:val="22"/>
          <w:highlight w:val="yellow"/>
        </w:rPr>
        <w:t>/Center/ Financial Counselor at /Number/</w:t>
      </w:r>
      <w:r>
        <w:rPr>
          <w:noProof w:val="0"/>
          <w:szCs w:val="22"/>
        </w:rPr>
        <w:t>.</w:t>
      </w:r>
    </w:p>
    <w:p w:rsidR="00040868" w:rsidRDefault="00040868" w:rsidP="00040868">
      <w:pPr>
        <w:spacing w:after="240" w:line="276" w:lineRule="auto"/>
        <w:jc w:val="left"/>
      </w:pPr>
      <w:r w:rsidRPr="000460C1">
        <w:t xml:space="preserve">For more information on clinical trials and insurance coverage, you can visit the National Cancer Institute’s Web site at </w:t>
      </w:r>
      <w:hyperlink r:id="rId12" w:history="1">
        <w:r w:rsidRPr="000460C1">
          <w:rPr>
            <w:rStyle w:val="Hyperlink"/>
          </w:rPr>
          <w:t>http://cancer.gov/clinicaltrials/understanding/insurance-coverage</w:t>
        </w:r>
      </w:hyperlink>
      <w:r>
        <w:t xml:space="preserve">. </w:t>
      </w:r>
      <w:r w:rsidRPr="000460C1">
        <w:t>You can print a copy of the “Clinical Trials and Insurance Coverage” information from this Web site.</w:t>
      </w:r>
    </w:p>
    <w:p w:rsidR="00040868" w:rsidRDefault="00040868" w:rsidP="00040868">
      <w:pPr>
        <w:spacing w:after="240" w:line="276" w:lineRule="auto"/>
      </w:pPr>
      <w:r w:rsidRPr="000460C1">
        <w:t>Another way to get the information is to call 1-800-4</w:t>
      </w:r>
      <w:r w:rsidRPr="000460C1">
        <w:rPr>
          <w:b/>
        </w:rPr>
        <w:t>-</w:t>
      </w:r>
      <w:r w:rsidRPr="000460C1">
        <w:t>CANCER (1-800-422-6237) and ask them to send you a free copy.</w:t>
      </w:r>
    </w:p>
    <w:p w:rsidR="00040868" w:rsidRDefault="00040868" w:rsidP="00040868">
      <w:pPr>
        <w:spacing w:after="240" w:line="276" w:lineRule="auto"/>
        <w:rPr>
          <w:rFonts w:eastAsia="MS Mincho"/>
          <w:color w:val="000000"/>
        </w:rPr>
        <w:sectPr w:rsidR="00040868" w:rsidSect="00040868">
          <w:type w:val="continuous"/>
          <w:pgSz w:w="12240" w:h="15840"/>
          <w:pgMar w:top="1440" w:right="1440" w:bottom="1440" w:left="1440" w:header="720" w:footer="720" w:gutter="0"/>
          <w:cols w:num="2" w:space="720"/>
          <w:rtlGutter/>
          <w:docGrid w:linePitch="360"/>
        </w:sectPr>
      </w:pPr>
    </w:p>
    <w:p w:rsidR="00040868" w:rsidRDefault="00040868" w:rsidP="00040868">
      <w:pPr>
        <w:rPr>
          <w:rFonts w:eastAsia="MS Mincho"/>
        </w:rPr>
      </w:pPr>
    </w:p>
    <w:p w:rsidR="00040868"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Pr>
          <w:b/>
          <w:sz w:val="28"/>
          <w:szCs w:val="28"/>
        </w:rPr>
        <w:t>15</w:t>
      </w:r>
      <w:r w:rsidRPr="006A5A95">
        <w:rPr>
          <w:b/>
          <w:sz w:val="28"/>
          <w:szCs w:val="28"/>
        </w:rPr>
        <w:t xml:space="preserve">. </w:t>
      </w:r>
      <w:proofErr w:type="gramStart"/>
      <w:r>
        <w:rPr>
          <w:b/>
          <w:sz w:val="28"/>
          <w:szCs w:val="28"/>
        </w:rPr>
        <w:t>For</w:t>
      </w:r>
      <w:proofErr w:type="gramEnd"/>
      <w:r>
        <w:rPr>
          <w:b/>
          <w:sz w:val="28"/>
          <w:szCs w:val="28"/>
        </w:rPr>
        <w:t xml:space="preserve"> More Information </w:t>
      </w:r>
    </w:p>
    <w:p w:rsidR="00040868" w:rsidRDefault="00040868" w:rsidP="00040868">
      <w:pPr>
        <w:spacing w:after="240" w:line="276" w:lineRule="auto"/>
        <w:jc w:val="left"/>
        <w:rPr>
          <w:spacing w:val="-3"/>
        </w:rPr>
        <w:sectPr w:rsidR="00040868" w:rsidSect="00040868">
          <w:type w:val="continuous"/>
          <w:pgSz w:w="12240" w:h="15840"/>
          <w:pgMar w:top="1440" w:right="1440" w:bottom="1440" w:left="1440" w:header="720" w:footer="720" w:gutter="0"/>
          <w:cols w:space="720"/>
          <w:rtlGutter/>
          <w:docGrid w:linePitch="360"/>
        </w:sectPr>
      </w:pPr>
    </w:p>
    <w:p w:rsidR="00040868" w:rsidRDefault="00040868" w:rsidP="00040868">
      <w:pPr>
        <w:keepLines/>
        <w:spacing w:after="240" w:line="276" w:lineRule="auto"/>
        <w:jc w:val="left"/>
        <w:rPr>
          <w:spacing w:val="-3"/>
        </w:rPr>
      </w:pPr>
      <w:r w:rsidRPr="000460C1">
        <w:rPr>
          <w:spacing w:val="-3"/>
        </w:rPr>
        <w:lastRenderedPageBreak/>
        <w:t>If you need more information about this study, or if you have problems while taking</w:t>
      </w:r>
      <w:r>
        <w:rPr>
          <w:spacing w:val="-3"/>
        </w:rPr>
        <w:t xml:space="preserve"> part</w:t>
      </w:r>
      <w:r w:rsidRPr="000460C1">
        <w:rPr>
          <w:spacing w:val="-3"/>
        </w:rPr>
        <w:t xml:space="preserve"> in this study, you can contact the</w:t>
      </w:r>
      <w:r>
        <w:rPr>
          <w:spacing w:val="-3"/>
        </w:rPr>
        <w:t xml:space="preserve"> </w:t>
      </w:r>
      <w:r w:rsidRPr="000460C1">
        <w:rPr>
          <w:spacing w:val="-3"/>
        </w:rPr>
        <w:t>study doctor or his/her staff</w:t>
      </w:r>
      <w:r>
        <w:rPr>
          <w:spacing w:val="-3"/>
        </w:rPr>
        <w:t xml:space="preserve">. </w:t>
      </w:r>
      <w:r w:rsidRPr="000460C1">
        <w:rPr>
          <w:spacing w:val="-3"/>
        </w:rPr>
        <w:t>They can be reached at the telephone numbers listed here:</w:t>
      </w:r>
      <w:r>
        <w:rPr>
          <w:spacing w:val="-3"/>
        </w:rPr>
        <w:t xml:space="preserve">  </w:t>
      </w:r>
    </w:p>
    <w:p w:rsidR="00040868" w:rsidRDefault="00040868" w:rsidP="00040868">
      <w:pPr>
        <w:keepLines/>
        <w:spacing w:after="240" w:line="276" w:lineRule="auto"/>
        <w:jc w:val="left"/>
        <w:rPr>
          <w:spacing w:val="-3"/>
          <w:highlight w:val="yellow"/>
        </w:rPr>
        <w:sectPr w:rsidR="00040868" w:rsidSect="00040868">
          <w:type w:val="continuous"/>
          <w:pgSz w:w="12240" w:h="15840"/>
          <w:pgMar w:top="1440" w:right="1440" w:bottom="1440" w:left="1440" w:header="720" w:footer="720" w:gutter="0"/>
          <w:cols w:num="2" w:space="720"/>
          <w:rtlGutter/>
          <w:docGrid w:linePitch="360"/>
        </w:sectPr>
      </w:pPr>
      <w:r w:rsidRPr="004E79F0">
        <w:rPr>
          <w:spacing w:val="-3"/>
          <w:highlight w:val="yellow"/>
        </w:rPr>
        <w:lastRenderedPageBreak/>
        <w:t>[Insert name and contact detail]</w:t>
      </w:r>
    </w:p>
    <w:p w:rsidR="00040868" w:rsidRPr="006A44D0" w:rsidRDefault="00040868" w:rsidP="00040868">
      <w:pPr>
        <w:pBdr>
          <w:top w:val="single" w:sz="36" w:space="0" w:color="C0C0C0"/>
        </w:pBdr>
        <w:spacing w:line="276" w:lineRule="auto"/>
        <w:jc w:val="left"/>
        <w:rPr>
          <w:b/>
          <w:szCs w:val="28"/>
        </w:rPr>
      </w:pPr>
    </w:p>
    <w:p w:rsidR="00040868" w:rsidRPr="006A5A95" w:rsidRDefault="00040868" w:rsidP="00040868">
      <w:pPr>
        <w:pBdr>
          <w:top w:val="single" w:sz="36" w:space="0" w:color="C0C0C0"/>
        </w:pBdr>
        <w:spacing w:after="240" w:line="276" w:lineRule="auto"/>
        <w:jc w:val="left"/>
        <w:rPr>
          <w:b/>
          <w:sz w:val="28"/>
          <w:szCs w:val="28"/>
        </w:rPr>
      </w:pPr>
      <w:r>
        <w:rPr>
          <w:b/>
          <w:sz w:val="28"/>
          <w:szCs w:val="28"/>
        </w:rPr>
        <w:t>16</w:t>
      </w:r>
      <w:r w:rsidRPr="006A5A95">
        <w:rPr>
          <w:b/>
          <w:sz w:val="28"/>
          <w:szCs w:val="28"/>
        </w:rPr>
        <w:t xml:space="preserve">. </w:t>
      </w:r>
      <w:r>
        <w:rPr>
          <w:b/>
          <w:sz w:val="28"/>
          <w:szCs w:val="28"/>
        </w:rPr>
        <w:t>Contact Someone about Your Rights</w:t>
      </w:r>
    </w:p>
    <w:p w:rsidR="00040868" w:rsidRDefault="00040868" w:rsidP="00040868">
      <w:pPr>
        <w:spacing w:after="240" w:line="276" w:lineRule="auto"/>
        <w:jc w:val="left"/>
        <w:rPr>
          <w:color w:val="000000"/>
        </w:rPr>
        <w:sectPr w:rsidR="00040868" w:rsidSect="00040868">
          <w:type w:val="continuous"/>
          <w:pgSz w:w="12240" w:h="15840"/>
          <w:pgMar w:top="1440" w:right="1440" w:bottom="1440" w:left="1440" w:header="720" w:footer="720" w:gutter="0"/>
          <w:cols w:space="720"/>
          <w:rtlGutter/>
          <w:docGrid w:linePitch="360"/>
        </w:sectPr>
      </w:pPr>
    </w:p>
    <w:p w:rsidR="00040868" w:rsidRPr="000460C1" w:rsidRDefault="00040868" w:rsidP="00040868">
      <w:pPr>
        <w:spacing w:after="240" w:line="276" w:lineRule="auto"/>
        <w:jc w:val="left"/>
        <w:rPr>
          <w:spacing w:val="-3"/>
        </w:rPr>
      </w:pPr>
      <w:r w:rsidRPr="000460C1">
        <w:rPr>
          <w:spacing w:val="-3"/>
        </w:rPr>
        <w:lastRenderedPageBreak/>
        <w:t xml:space="preserve">If you wish to speak to someone not directly involved in the study, or if you have any complaints about the project, or any questions about your rights as a research participant, then you may contact: </w:t>
      </w:r>
    </w:p>
    <w:p w:rsidR="00040868" w:rsidRDefault="00040868" w:rsidP="00040868">
      <w:pPr>
        <w:keepNext/>
        <w:keepLines/>
        <w:tabs>
          <w:tab w:val="left" w:pos="0"/>
        </w:tabs>
        <w:suppressAutoHyphens/>
        <w:spacing w:after="240" w:line="276" w:lineRule="auto"/>
        <w:jc w:val="left"/>
        <w:rPr>
          <w:spacing w:val="-3"/>
          <w:highlight w:val="yellow"/>
        </w:rPr>
      </w:pPr>
      <w:r w:rsidRPr="00E36ECE">
        <w:rPr>
          <w:spacing w:val="-3"/>
          <w:highlight w:val="yellow"/>
        </w:rPr>
        <w:t>[Insert appropriate contact details]</w:t>
      </w:r>
    </w:p>
    <w:p w:rsidR="00040868" w:rsidRDefault="00040868" w:rsidP="00040868">
      <w:pPr>
        <w:spacing w:line="276" w:lineRule="auto"/>
        <w:jc w:val="left"/>
        <w:rPr>
          <w:spacing w:val="-3"/>
          <w:highlight w:val="yellow"/>
        </w:rPr>
      </w:pPr>
      <w:r w:rsidRPr="000460C1">
        <w:rPr>
          <w:spacing w:val="-3"/>
        </w:rPr>
        <w:t xml:space="preserve">The ethical aspects of this research study have been reviewed and approved by </w:t>
      </w:r>
      <w:r w:rsidRPr="00E36ECE">
        <w:rPr>
          <w:spacing w:val="-3"/>
          <w:highlight w:val="yellow"/>
        </w:rPr>
        <w:t>[name of IRB].</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num="2" w:space="720"/>
          <w:rtlGutter/>
          <w:docGrid w:linePitch="360"/>
        </w:sectPr>
      </w:pPr>
      <w:r>
        <w:rPr>
          <w:spacing w:val="-3"/>
          <w:highlight w:val="yellow"/>
        </w:rPr>
        <w:br w:type="column"/>
      </w:r>
      <w:r w:rsidRPr="000460C1">
        <w:lastRenderedPageBreak/>
        <w:t xml:space="preserve">For questions about your rights while taking part in this study, call the </w:t>
      </w:r>
      <w:r w:rsidRPr="006E0A02">
        <w:rPr>
          <w:highlight w:val="yellow"/>
        </w:rPr>
        <w:t>_________</w:t>
      </w:r>
      <w:proofErr w:type="gramStart"/>
      <w:r w:rsidRPr="006E0A02">
        <w:rPr>
          <w:highlight w:val="yellow"/>
        </w:rPr>
        <w:t>_[</w:t>
      </w:r>
      <w:proofErr w:type="gramEnd"/>
      <w:r w:rsidRPr="006E0A02">
        <w:rPr>
          <w:highlight w:val="yellow"/>
        </w:rPr>
        <w:t>name of center]</w:t>
      </w:r>
      <w:r w:rsidRPr="006E0A02">
        <w:t xml:space="preserve"> Institutional Review Board (a group of people who review the research to protect your rights) at </w:t>
      </w:r>
      <w:r w:rsidRPr="006E0A02">
        <w:rPr>
          <w:highlight w:val="yellow"/>
        </w:rPr>
        <w:t>__________________</w:t>
      </w:r>
      <w:r w:rsidRPr="006E0A02">
        <w:rPr>
          <w:b/>
          <w:highlight w:val="yellow"/>
        </w:rPr>
        <w:t xml:space="preserve"> </w:t>
      </w:r>
      <w:r w:rsidRPr="00A33584">
        <w:rPr>
          <w:highlight w:val="yellow"/>
        </w:rPr>
        <w:t>te</w:t>
      </w:r>
      <w:r w:rsidRPr="006E0A02">
        <w:rPr>
          <w:highlight w:val="yellow"/>
        </w:rPr>
        <w:t>lephone number)</w:t>
      </w:r>
      <w:r>
        <w:t>.</w:t>
      </w:r>
    </w:p>
    <w:p w:rsidR="00040868" w:rsidRPr="006A44D0" w:rsidRDefault="00040868" w:rsidP="00040868">
      <w:pPr>
        <w:pBdr>
          <w:top w:val="single" w:sz="36" w:space="1" w:color="C0C0C0"/>
        </w:pBdr>
        <w:spacing w:line="276" w:lineRule="auto"/>
        <w:jc w:val="left"/>
        <w:rPr>
          <w:b/>
          <w:szCs w:val="28"/>
        </w:rPr>
      </w:pPr>
    </w:p>
    <w:p w:rsidR="00040868" w:rsidRDefault="00040868" w:rsidP="00040868">
      <w:pPr>
        <w:pBdr>
          <w:top w:val="single" w:sz="36" w:space="1" w:color="C0C0C0"/>
        </w:pBdr>
        <w:spacing w:after="240" w:line="276" w:lineRule="auto"/>
        <w:jc w:val="left"/>
        <w:rPr>
          <w:b/>
          <w:sz w:val="28"/>
          <w:szCs w:val="28"/>
        </w:rPr>
      </w:pPr>
      <w:r>
        <w:rPr>
          <w:b/>
          <w:sz w:val="28"/>
          <w:szCs w:val="28"/>
        </w:rPr>
        <w:t>17. Blood Samples for Future Research (Optional)</w:t>
      </w:r>
    </w:p>
    <w:p w:rsidR="00040868" w:rsidRDefault="00040868" w:rsidP="00040868">
      <w:pPr>
        <w:spacing w:after="240" w:line="276" w:lineRule="auto"/>
        <w:jc w:val="left"/>
        <w:sectPr w:rsidR="00040868" w:rsidSect="00040868">
          <w:pgSz w:w="12240" w:h="15840"/>
          <w:pgMar w:top="1440" w:right="1440" w:bottom="1440" w:left="1440" w:header="720" w:footer="720" w:gutter="0"/>
          <w:cols w:space="720"/>
          <w:docGrid w:linePitch="360"/>
        </w:sectPr>
      </w:pPr>
    </w:p>
    <w:p w:rsidR="00040868" w:rsidRPr="00257223" w:rsidRDefault="00040868" w:rsidP="00040868">
      <w:pPr>
        <w:spacing w:after="240" w:line="276" w:lineRule="auto"/>
        <w:jc w:val="left"/>
      </w:pPr>
      <w:r w:rsidRPr="00257223">
        <w:lastRenderedPageBreak/>
        <w:t xml:space="preserve">This section of the informed consent form is about future research studies that will </w:t>
      </w:r>
      <w:r>
        <w:t>use</w:t>
      </w:r>
      <w:r w:rsidRPr="00257223">
        <w:t xml:space="preserve"> blood samples from people who are taking part i</w:t>
      </w:r>
      <w:r>
        <w:t>n the main study</w:t>
      </w:r>
      <w:r w:rsidRPr="00257223">
        <w:t xml:space="preserve">. You may </w:t>
      </w:r>
      <w:r>
        <w:t xml:space="preserve">choose to </w:t>
      </w:r>
      <w:r w:rsidRPr="00257223">
        <w:t xml:space="preserve">give blood samples for these future research studies if you want to. </w:t>
      </w:r>
      <w:r w:rsidRPr="00473175">
        <w:t>You can still be a part of the main stud</w:t>
      </w:r>
      <w:r>
        <w:t>y even if you say 'no' to give</w:t>
      </w:r>
      <w:r w:rsidRPr="00473175">
        <w:t xml:space="preserve"> blood samples for future research studies.</w:t>
      </w:r>
    </w:p>
    <w:p w:rsidR="00040868" w:rsidRPr="00257223" w:rsidRDefault="00040868" w:rsidP="00040868">
      <w:pPr>
        <w:spacing w:after="240" w:line="276" w:lineRule="auto"/>
        <w:jc w:val="left"/>
      </w:pPr>
      <w:r w:rsidRPr="00257223">
        <w:t>Researchers are trying to learn more about how the human body processes the drugs used for transplant</w:t>
      </w:r>
      <w:r>
        <w:t xml:space="preserve"> and how the body recovers after transplant</w:t>
      </w:r>
      <w:r w:rsidRPr="00257223">
        <w:t xml:space="preserve">. </w:t>
      </w:r>
      <w:r>
        <w:t>This r</w:t>
      </w:r>
      <w:r w:rsidRPr="00473175">
        <w:t>esearch is meant to gain knowledge that m</w:t>
      </w:r>
      <w:r>
        <w:t>a</w:t>
      </w:r>
      <w:r w:rsidRPr="00473175">
        <w:t>y help people in the future</w:t>
      </w:r>
      <w:r>
        <w:t xml:space="preserve"> and make transplants even more successful.</w:t>
      </w:r>
      <w:r w:rsidRPr="00473175">
        <w:t xml:space="preserve"> </w:t>
      </w:r>
    </w:p>
    <w:p w:rsidR="00040868" w:rsidRPr="00D825F9" w:rsidRDefault="00040868" w:rsidP="00040868">
      <w:pPr>
        <w:keepNext/>
        <w:keepLines/>
        <w:spacing w:after="240" w:line="276" w:lineRule="auto"/>
        <w:jc w:val="left"/>
        <w:rPr>
          <w:b/>
        </w:rPr>
      </w:pPr>
      <w:r w:rsidRPr="00D825F9">
        <w:rPr>
          <w:b/>
        </w:rPr>
        <w:t>If you agree to provide blood samples, here is what will happen:</w:t>
      </w:r>
    </w:p>
    <w:p w:rsidR="00040868" w:rsidRDefault="00040868" w:rsidP="00C90446">
      <w:pPr>
        <w:pStyle w:val="ListParagraph"/>
        <w:numPr>
          <w:ilvl w:val="0"/>
          <w:numId w:val="16"/>
        </w:numPr>
        <w:spacing w:after="240"/>
        <w:ind w:left="360"/>
        <w:contextualSpacing w:val="0"/>
        <w:jc w:val="left"/>
        <w:rPr>
          <w:rFonts w:ascii="Times New Roman" w:hAnsi="Times New Roman"/>
          <w:sz w:val="24"/>
          <w:szCs w:val="24"/>
        </w:rPr>
      </w:pPr>
      <w:r w:rsidRPr="00E72FED">
        <w:rPr>
          <w:rFonts w:ascii="Times New Roman" w:hAnsi="Times New Roman"/>
          <w:sz w:val="24"/>
          <w:szCs w:val="24"/>
        </w:rPr>
        <w:t xml:space="preserve">We will collect 11 </w:t>
      </w:r>
      <w:r>
        <w:rPr>
          <w:rFonts w:ascii="Times New Roman" w:hAnsi="Times New Roman"/>
          <w:sz w:val="24"/>
          <w:szCs w:val="24"/>
        </w:rPr>
        <w:t xml:space="preserve">extra </w:t>
      </w:r>
      <w:r w:rsidRPr="00E72FED">
        <w:rPr>
          <w:rFonts w:ascii="Times New Roman" w:hAnsi="Times New Roman"/>
          <w:sz w:val="24"/>
          <w:szCs w:val="24"/>
        </w:rPr>
        <w:t xml:space="preserve">blood samples from your catheter or by a vein in your arm </w:t>
      </w:r>
      <w:r>
        <w:rPr>
          <w:rFonts w:ascii="Times New Roman" w:hAnsi="Times New Roman"/>
          <w:sz w:val="24"/>
          <w:szCs w:val="24"/>
        </w:rPr>
        <w:t xml:space="preserve">at the same time you have routine blood tests done </w:t>
      </w:r>
      <w:r w:rsidRPr="00053860">
        <w:rPr>
          <w:rFonts w:ascii="Times New Roman" w:hAnsi="Times New Roman"/>
          <w:b/>
          <w:sz w:val="24"/>
          <w:szCs w:val="24"/>
        </w:rPr>
        <w:t>(Table 1)</w:t>
      </w:r>
      <w:r w:rsidRPr="00E72FED">
        <w:rPr>
          <w:rFonts w:ascii="Times New Roman" w:hAnsi="Times New Roman"/>
          <w:sz w:val="24"/>
          <w:szCs w:val="24"/>
        </w:rPr>
        <w:t xml:space="preserve">. We will take about </w:t>
      </w:r>
      <w:r>
        <w:rPr>
          <w:rFonts w:ascii="Times New Roman" w:hAnsi="Times New Roman"/>
          <w:color w:val="000000"/>
          <w:sz w:val="24"/>
          <w:szCs w:val="24"/>
        </w:rPr>
        <w:t>4</w:t>
      </w:r>
      <w:r w:rsidRPr="00E72FED">
        <w:rPr>
          <w:rFonts w:ascii="Times New Roman" w:hAnsi="Times New Roman"/>
          <w:color w:val="000000"/>
          <w:sz w:val="24"/>
          <w:szCs w:val="24"/>
        </w:rPr>
        <w:t xml:space="preserve"> teaspoons</w:t>
      </w:r>
      <w:r w:rsidRPr="00E72FED">
        <w:rPr>
          <w:rFonts w:ascii="Times New Roman" w:hAnsi="Times New Roman"/>
          <w:color w:val="000000"/>
        </w:rPr>
        <w:t xml:space="preserve"> (</w:t>
      </w:r>
      <w:r>
        <w:rPr>
          <w:rFonts w:ascii="Times New Roman" w:hAnsi="Times New Roman"/>
          <w:color w:val="000000"/>
        </w:rPr>
        <w:t>20</w:t>
      </w:r>
      <w:r w:rsidRPr="00E72FED">
        <w:rPr>
          <w:rFonts w:ascii="Times New Roman" w:hAnsi="Times New Roman"/>
          <w:color w:val="000000"/>
        </w:rPr>
        <w:t xml:space="preserve"> </w:t>
      </w:r>
      <w:r>
        <w:rPr>
          <w:rFonts w:ascii="Times New Roman" w:hAnsi="Times New Roman"/>
          <w:color w:val="000000"/>
        </w:rPr>
        <w:t>mL</w:t>
      </w:r>
      <w:r w:rsidRPr="00E72FED">
        <w:rPr>
          <w:rFonts w:ascii="Times New Roman" w:hAnsi="Times New Roman"/>
          <w:color w:val="000000"/>
        </w:rPr>
        <w:t>)</w:t>
      </w:r>
      <w:r w:rsidRPr="00E72FED">
        <w:rPr>
          <w:rFonts w:ascii="Times New Roman" w:hAnsi="Times New Roman"/>
          <w:sz w:val="24"/>
          <w:szCs w:val="24"/>
        </w:rPr>
        <w:t xml:space="preserve"> of your blood each time. </w:t>
      </w:r>
      <w:r>
        <w:rPr>
          <w:rFonts w:ascii="Times New Roman" w:hAnsi="Times New Roman"/>
          <w:sz w:val="24"/>
          <w:szCs w:val="24"/>
        </w:rPr>
        <w:t>If you weigh less than 6.7 kg, the amount of blood will be based on your weight (3 mL/kg).</w:t>
      </w:r>
    </w:p>
    <w:p w:rsidR="00040868" w:rsidRPr="00E72FED" w:rsidRDefault="00040868" w:rsidP="00040868">
      <w:pPr>
        <w:pStyle w:val="ListParagraph"/>
        <w:spacing w:after="240"/>
        <w:ind w:left="360"/>
        <w:contextualSpacing w:val="0"/>
        <w:jc w:val="left"/>
        <w:rPr>
          <w:rFonts w:ascii="Times New Roman" w:hAnsi="Times New Roman"/>
          <w:sz w:val="24"/>
          <w:szCs w:val="24"/>
        </w:rPr>
      </w:pPr>
      <w:r w:rsidRPr="00E72FED">
        <w:rPr>
          <w:rFonts w:ascii="Times New Roman" w:hAnsi="Times New Roman"/>
          <w:sz w:val="24"/>
          <w:szCs w:val="24"/>
        </w:rPr>
        <w:t xml:space="preserve">We will collect </w:t>
      </w:r>
      <w:r>
        <w:rPr>
          <w:rFonts w:ascii="Times New Roman" w:hAnsi="Times New Roman"/>
          <w:sz w:val="24"/>
          <w:szCs w:val="24"/>
        </w:rPr>
        <w:t xml:space="preserve">your </w:t>
      </w:r>
      <w:r w:rsidRPr="00E72FED">
        <w:rPr>
          <w:rFonts w:ascii="Times New Roman" w:hAnsi="Times New Roman"/>
          <w:sz w:val="24"/>
          <w:szCs w:val="24"/>
        </w:rPr>
        <w:t>blood on these 11 days:</w:t>
      </w:r>
    </w:p>
    <w:p w:rsidR="00040868" w:rsidRPr="00E72FED" w:rsidRDefault="00040868" w:rsidP="00C90446">
      <w:pPr>
        <w:pStyle w:val="ListParagraph"/>
        <w:numPr>
          <w:ilvl w:val="0"/>
          <w:numId w:val="19"/>
        </w:numPr>
        <w:spacing w:after="240"/>
        <w:contextualSpacing w:val="0"/>
        <w:jc w:val="left"/>
        <w:rPr>
          <w:rFonts w:ascii="Times New Roman" w:hAnsi="Times New Roman"/>
          <w:sz w:val="24"/>
          <w:szCs w:val="24"/>
        </w:rPr>
      </w:pPr>
      <w:r w:rsidRPr="00E72FED">
        <w:rPr>
          <w:rFonts w:ascii="Times New Roman" w:hAnsi="Times New Roman"/>
          <w:sz w:val="24"/>
          <w:szCs w:val="24"/>
        </w:rPr>
        <w:t xml:space="preserve">After you consent to giving blood samples, but before </w:t>
      </w:r>
      <w:r>
        <w:rPr>
          <w:rFonts w:ascii="Times New Roman" w:hAnsi="Times New Roman"/>
          <w:sz w:val="24"/>
          <w:szCs w:val="24"/>
        </w:rPr>
        <w:t>you start the chemotherapy drugs</w:t>
      </w:r>
    </w:p>
    <w:p w:rsidR="00040868" w:rsidRPr="00E72FED" w:rsidRDefault="00040868" w:rsidP="00C90446">
      <w:pPr>
        <w:pStyle w:val="ListParagraph"/>
        <w:numPr>
          <w:ilvl w:val="0"/>
          <w:numId w:val="19"/>
        </w:numPr>
        <w:spacing w:after="240"/>
        <w:contextualSpacing w:val="0"/>
        <w:jc w:val="left"/>
        <w:rPr>
          <w:rFonts w:ascii="Times New Roman" w:hAnsi="Times New Roman"/>
          <w:sz w:val="24"/>
          <w:szCs w:val="24"/>
        </w:rPr>
      </w:pPr>
      <w:r w:rsidRPr="00E72FED">
        <w:rPr>
          <w:rFonts w:ascii="Times New Roman" w:hAnsi="Times New Roman"/>
          <w:sz w:val="24"/>
          <w:szCs w:val="24"/>
        </w:rPr>
        <w:t xml:space="preserve">7 days and 1 day </w:t>
      </w:r>
      <w:r w:rsidRPr="00E72FED">
        <w:rPr>
          <w:rFonts w:ascii="Times New Roman" w:hAnsi="Times New Roman"/>
          <w:sz w:val="24"/>
          <w:szCs w:val="24"/>
          <w:u w:val="single"/>
        </w:rPr>
        <w:t>before</w:t>
      </w:r>
      <w:r w:rsidRPr="00E72FED">
        <w:rPr>
          <w:rFonts w:ascii="Times New Roman" w:hAnsi="Times New Roman"/>
          <w:sz w:val="24"/>
          <w:szCs w:val="24"/>
        </w:rPr>
        <w:t xml:space="preserve"> transplant</w:t>
      </w:r>
    </w:p>
    <w:p w:rsidR="00040868" w:rsidRPr="00E72FED" w:rsidRDefault="00040868" w:rsidP="00C90446">
      <w:pPr>
        <w:pStyle w:val="ListParagraph"/>
        <w:numPr>
          <w:ilvl w:val="0"/>
          <w:numId w:val="19"/>
        </w:numPr>
        <w:spacing w:after="240"/>
        <w:contextualSpacing w:val="0"/>
        <w:jc w:val="left"/>
        <w:rPr>
          <w:rFonts w:ascii="Times New Roman" w:hAnsi="Times New Roman"/>
          <w:sz w:val="24"/>
          <w:szCs w:val="24"/>
        </w:rPr>
      </w:pPr>
      <w:r w:rsidRPr="00E72FED">
        <w:rPr>
          <w:rFonts w:ascii="Times New Roman" w:hAnsi="Times New Roman"/>
          <w:sz w:val="24"/>
          <w:szCs w:val="24"/>
        </w:rPr>
        <w:lastRenderedPageBreak/>
        <w:t xml:space="preserve">1, 14, 28, 42, 70, 100, 180, 365 days </w:t>
      </w:r>
      <w:r w:rsidRPr="00E72FED">
        <w:rPr>
          <w:rFonts w:ascii="Times New Roman" w:hAnsi="Times New Roman"/>
          <w:sz w:val="24"/>
          <w:szCs w:val="24"/>
          <w:u w:val="single"/>
        </w:rPr>
        <w:t>after</w:t>
      </w:r>
      <w:r w:rsidRPr="00E72FED">
        <w:rPr>
          <w:rFonts w:ascii="Times New Roman" w:hAnsi="Times New Roman"/>
          <w:sz w:val="24"/>
          <w:szCs w:val="24"/>
        </w:rPr>
        <w:t xml:space="preserve"> transplant</w:t>
      </w:r>
    </w:p>
    <w:p w:rsidR="00040868" w:rsidRDefault="00040868" w:rsidP="00C90446">
      <w:pPr>
        <w:pStyle w:val="ListParagraph"/>
        <w:numPr>
          <w:ilvl w:val="0"/>
          <w:numId w:val="16"/>
        </w:numPr>
        <w:spacing w:after="240"/>
        <w:ind w:left="360"/>
        <w:contextualSpacing w:val="0"/>
        <w:jc w:val="left"/>
        <w:rPr>
          <w:rFonts w:ascii="Times New Roman" w:hAnsi="Times New Roman"/>
          <w:sz w:val="24"/>
          <w:szCs w:val="24"/>
        </w:rPr>
      </w:pPr>
      <w:r w:rsidRPr="00E72FED">
        <w:rPr>
          <w:rFonts w:ascii="Times New Roman" w:hAnsi="Times New Roman"/>
          <w:sz w:val="24"/>
          <w:szCs w:val="24"/>
        </w:rPr>
        <w:t>The blood samples for future research</w:t>
      </w:r>
      <w:r w:rsidRPr="008A1114">
        <w:rPr>
          <w:rFonts w:ascii="Times New Roman" w:hAnsi="Times New Roman"/>
          <w:sz w:val="24"/>
          <w:szCs w:val="24"/>
        </w:rPr>
        <w:t xml:space="preserve"> will be sent to the BMT CTN Repository for processing and</w:t>
      </w:r>
      <w:r>
        <w:rPr>
          <w:rFonts w:ascii="Times New Roman" w:hAnsi="Times New Roman"/>
          <w:sz w:val="24"/>
          <w:szCs w:val="24"/>
        </w:rPr>
        <w:t xml:space="preserve"> storage</w:t>
      </w:r>
      <w:r w:rsidRPr="008A1114">
        <w:rPr>
          <w:rFonts w:ascii="Times New Roman" w:hAnsi="Times New Roman"/>
          <w:sz w:val="24"/>
          <w:szCs w:val="24"/>
        </w:rPr>
        <w:t xml:space="preserve">. A repository is a place that </w:t>
      </w:r>
      <w:proofErr w:type="gramStart"/>
      <w:r w:rsidRPr="008A1114">
        <w:rPr>
          <w:rFonts w:ascii="Times New Roman" w:hAnsi="Times New Roman"/>
          <w:sz w:val="24"/>
          <w:szCs w:val="24"/>
        </w:rPr>
        <w:t>protects,</w:t>
      </w:r>
      <w:proofErr w:type="gramEnd"/>
      <w:r w:rsidRPr="008A1114">
        <w:rPr>
          <w:rFonts w:ascii="Times New Roman" w:hAnsi="Times New Roman"/>
          <w:sz w:val="24"/>
          <w:szCs w:val="24"/>
        </w:rPr>
        <w:t xml:space="preserve"> stores and sends out samples for approved research studies. </w:t>
      </w:r>
      <w:r>
        <w:rPr>
          <w:rFonts w:ascii="Times New Roman" w:hAnsi="Times New Roman"/>
          <w:sz w:val="24"/>
          <w:szCs w:val="24"/>
        </w:rPr>
        <w:t xml:space="preserve">Only the repository will have the link between you and your research samples. </w:t>
      </w:r>
      <w:r w:rsidRPr="008A1114">
        <w:rPr>
          <w:rFonts w:ascii="Times New Roman" w:hAnsi="Times New Roman"/>
          <w:sz w:val="24"/>
          <w:szCs w:val="24"/>
        </w:rPr>
        <w:t>All research samples will be given a bar code that cannot be linked to you by future researchers testing your samples.</w:t>
      </w:r>
    </w:p>
    <w:p w:rsidR="00040868" w:rsidRDefault="00040868" w:rsidP="00C90446">
      <w:pPr>
        <w:pStyle w:val="ListParagraph"/>
        <w:numPr>
          <w:ilvl w:val="0"/>
          <w:numId w:val="16"/>
        </w:numPr>
        <w:spacing w:after="240"/>
        <w:ind w:left="360"/>
        <w:contextualSpacing w:val="0"/>
        <w:jc w:val="left"/>
        <w:rPr>
          <w:rFonts w:ascii="Times New Roman" w:hAnsi="Times New Roman"/>
          <w:sz w:val="24"/>
          <w:szCs w:val="24"/>
        </w:rPr>
      </w:pPr>
      <w:r>
        <w:rPr>
          <w:rFonts w:ascii="Times New Roman" w:hAnsi="Times New Roman"/>
          <w:sz w:val="24"/>
          <w:szCs w:val="24"/>
        </w:rPr>
        <w:t>Samples</w:t>
      </w:r>
      <w:r w:rsidRPr="008A1114">
        <w:rPr>
          <w:rFonts w:ascii="Times New Roman" w:hAnsi="Times New Roman"/>
          <w:sz w:val="24"/>
          <w:szCs w:val="24"/>
        </w:rPr>
        <w:t xml:space="preserve"> stored in the Repository will be used mainly by clinicians and researchers in the BMT CTN network. In the future, the </w:t>
      </w:r>
      <w:r>
        <w:rPr>
          <w:rFonts w:ascii="Times New Roman" w:hAnsi="Times New Roman"/>
          <w:sz w:val="24"/>
          <w:szCs w:val="24"/>
        </w:rPr>
        <w:t>unused</w:t>
      </w:r>
      <w:r w:rsidRPr="008A1114">
        <w:rPr>
          <w:rFonts w:ascii="Times New Roman" w:hAnsi="Times New Roman"/>
          <w:sz w:val="24"/>
          <w:szCs w:val="24"/>
        </w:rPr>
        <w:t xml:space="preserve"> research samples and clinical data will be made available outside of this network. </w:t>
      </w:r>
    </w:p>
    <w:p w:rsidR="00040868" w:rsidRPr="00A33584" w:rsidRDefault="00040868" w:rsidP="00C90446">
      <w:pPr>
        <w:pStyle w:val="ListParagraph"/>
        <w:numPr>
          <w:ilvl w:val="0"/>
          <w:numId w:val="16"/>
        </w:numPr>
        <w:autoSpaceDE w:val="0"/>
        <w:autoSpaceDN w:val="0"/>
        <w:adjustRightInd w:val="0"/>
        <w:spacing w:after="240"/>
        <w:ind w:left="360"/>
        <w:contextualSpacing w:val="0"/>
        <w:jc w:val="left"/>
        <w:rPr>
          <w:rFonts w:ascii="Times New Roman" w:hAnsi="Times New Roman"/>
          <w:sz w:val="24"/>
          <w:szCs w:val="24"/>
        </w:rPr>
      </w:pPr>
      <w:r w:rsidRPr="008A1114">
        <w:rPr>
          <w:rFonts w:ascii="Times New Roman" w:hAnsi="Times New Roman"/>
          <w:iCs/>
          <w:sz w:val="24"/>
          <w:szCs w:val="24"/>
        </w:rPr>
        <w:t xml:space="preserve">Researchers can apply to study the materials stored in the Repository. The BMT CTN Steering Committee and/or the BMT CTN Executive Committee must approve each </w:t>
      </w:r>
      <w:r>
        <w:rPr>
          <w:rFonts w:ascii="Times New Roman" w:hAnsi="Times New Roman"/>
          <w:iCs/>
          <w:sz w:val="24"/>
          <w:szCs w:val="24"/>
        </w:rPr>
        <w:t>request</w:t>
      </w:r>
      <w:r w:rsidRPr="008A1114">
        <w:rPr>
          <w:rFonts w:ascii="Times New Roman" w:hAnsi="Times New Roman"/>
          <w:iCs/>
          <w:sz w:val="24"/>
          <w:szCs w:val="24"/>
        </w:rPr>
        <w:t xml:space="preserve"> before they will share samples or information with researchers. This is to make sure that the investigators requesting the samples are qualified, and that the research </w:t>
      </w:r>
      <w:r>
        <w:rPr>
          <w:rFonts w:ascii="Times New Roman" w:hAnsi="Times New Roman"/>
          <w:iCs/>
          <w:sz w:val="24"/>
          <w:szCs w:val="24"/>
        </w:rPr>
        <w:t>is of high quality</w:t>
      </w:r>
      <w:r w:rsidRPr="008A1114">
        <w:rPr>
          <w:rFonts w:ascii="Times New Roman" w:hAnsi="Times New Roman"/>
          <w:iCs/>
          <w:sz w:val="24"/>
          <w:szCs w:val="24"/>
        </w:rPr>
        <w:t>.</w:t>
      </w:r>
    </w:p>
    <w:p w:rsidR="00040868" w:rsidRDefault="00040868" w:rsidP="00C90446">
      <w:pPr>
        <w:pStyle w:val="ListParagraph"/>
        <w:numPr>
          <w:ilvl w:val="0"/>
          <w:numId w:val="16"/>
        </w:numPr>
        <w:autoSpaceDE w:val="0"/>
        <w:autoSpaceDN w:val="0"/>
        <w:adjustRightInd w:val="0"/>
        <w:spacing w:after="240"/>
        <w:ind w:left="360"/>
        <w:contextualSpacing w:val="0"/>
        <w:jc w:val="left"/>
        <w:rPr>
          <w:rFonts w:ascii="Times New Roman" w:hAnsi="Times New Roman"/>
          <w:sz w:val="24"/>
          <w:szCs w:val="24"/>
        </w:rPr>
      </w:pPr>
      <w:r w:rsidRPr="008A1114">
        <w:rPr>
          <w:rFonts w:ascii="Times New Roman" w:hAnsi="Times New Roman"/>
          <w:sz w:val="24"/>
          <w:szCs w:val="24"/>
        </w:rPr>
        <w:t xml:space="preserve">DNA from your stored blood samples might be used in genome-wide association (GWA) studies for a future project either done or supported by the National Institutes of Health (NIH). </w:t>
      </w:r>
      <w:r w:rsidRPr="008A1114">
        <w:rPr>
          <w:rFonts w:ascii="Times New Roman" w:hAnsi="Times New Roman"/>
          <w:sz w:val="24"/>
          <w:szCs w:val="24"/>
        </w:rPr>
        <w:lastRenderedPageBreak/>
        <w:t xml:space="preserve">Genome-wide association studies are a way for scientists to </w:t>
      </w:r>
      <w:r>
        <w:rPr>
          <w:rFonts w:ascii="Times New Roman" w:hAnsi="Times New Roman"/>
          <w:sz w:val="24"/>
          <w:szCs w:val="24"/>
        </w:rPr>
        <w:t>find</w:t>
      </w:r>
      <w:r w:rsidRPr="008A1114">
        <w:rPr>
          <w:rFonts w:ascii="Times New Roman" w:hAnsi="Times New Roman"/>
          <w:sz w:val="24"/>
          <w:szCs w:val="24"/>
        </w:rPr>
        <w:t xml:space="preserve"> genes </w:t>
      </w:r>
      <w:r>
        <w:rPr>
          <w:rFonts w:ascii="Times New Roman" w:hAnsi="Times New Roman"/>
          <w:sz w:val="24"/>
          <w:szCs w:val="24"/>
        </w:rPr>
        <w:t>that have a role</w:t>
      </w:r>
      <w:r w:rsidRPr="008A1114">
        <w:rPr>
          <w:rFonts w:ascii="Times New Roman" w:hAnsi="Times New Roman"/>
          <w:sz w:val="24"/>
          <w:szCs w:val="24"/>
        </w:rPr>
        <w:t xml:space="preserve"> in human disease or treatment. Each study can look at hundreds of thousands of genetic changes at the same time</w:t>
      </w:r>
      <w:r>
        <w:rPr>
          <w:rFonts w:ascii="Times New Roman" w:hAnsi="Times New Roman"/>
          <w:sz w:val="24"/>
          <w:szCs w:val="24"/>
        </w:rPr>
        <w:t>.</w:t>
      </w:r>
    </w:p>
    <w:p w:rsidR="00040868" w:rsidRDefault="00040868" w:rsidP="00040868">
      <w:pPr>
        <w:autoSpaceDE w:val="0"/>
        <w:autoSpaceDN w:val="0"/>
        <w:adjustRightInd w:val="0"/>
        <w:spacing w:after="240" w:line="276" w:lineRule="auto"/>
        <w:ind w:left="360" w:right="360"/>
        <w:jc w:val="left"/>
      </w:pPr>
      <w:r w:rsidRPr="00257223">
        <w:t>If your coded samples are used in such a study, the researcher is required to add your test results and sample information into a shared, public research database. This public database is called the NIH Genotype and Phenotype Database and it is managed by the National Center for Biotechnology Information (NCBI). The NCBI will never have any information that would identify you, or link you to your information or research samples</w:t>
      </w:r>
      <w:r>
        <w:t xml:space="preserve"> although the results of genetic studies could theoretically include identifying information about you</w:t>
      </w:r>
      <w:r w:rsidRPr="00257223">
        <w:t xml:space="preserve">. </w:t>
      </w:r>
    </w:p>
    <w:p w:rsidR="00040868" w:rsidRDefault="00040868" w:rsidP="00040868">
      <w:pPr>
        <w:spacing w:after="240" w:line="276" w:lineRule="auto"/>
        <w:jc w:val="left"/>
      </w:pPr>
      <w:r w:rsidRPr="00BA4B3C">
        <w:t>Your name and other information that could directly identify you (such as address or social security number) will not be placed into any scientific database. However, because your genetic information is unique to you, there is a small chance that someone could trace it back to you. The risk of this happening is small, but may grow in the future. Researchers have a duty to protect your privacy and to keep your information confidential.</w:t>
      </w:r>
    </w:p>
    <w:p w:rsidR="00040868" w:rsidRPr="00257223" w:rsidRDefault="00040868" w:rsidP="00040868">
      <w:pPr>
        <w:spacing w:after="240" w:line="276" w:lineRule="auto"/>
        <w:jc w:val="left"/>
      </w:pPr>
      <w:r w:rsidRPr="00257223">
        <w:t>Some general things you should know about letting us store your blood for research are:</w:t>
      </w:r>
    </w:p>
    <w:p w:rsidR="00040868" w:rsidRPr="00257223" w:rsidRDefault="00040868" w:rsidP="00C90446">
      <w:pPr>
        <w:numPr>
          <w:ilvl w:val="0"/>
          <w:numId w:val="15"/>
        </w:numPr>
        <w:spacing w:after="240" w:line="276" w:lineRule="auto"/>
        <w:jc w:val="left"/>
      </w:pPr>
      <w:r w:rsidRPr="00257223">
        <w:t>We will only store samples from</w:t>
      </w:r>
      <w:r>
        <w:t xml:space="preserve"> people who give us permission.</w:t>
      </w:r>
    </w:p>
    <w:p w:rsidR="00040868" w:rsidRPr="00257223" w:rsidRDefault="00040868" w:rsidP="00C90446">
      <w:pPr>
        <w:numPr>
          <w:ilvl w:val="0"/>
          <w:numId w:val="15"/>
        </w:numPr>
        <w:autoSpaceDE w:val="0"/>
        <w:autoSpaceDN w:val="0"/>
        <w:adjustRightInd w:val="0"/>
        <w:spacing w:after="240" w:line="276" w:lineRule="auto"/>
        <w:jc w:val="left"/>
      </w:pPr>
      <w:r w:rsidRPr="00257223">
        <w:lastRenderedPageBreak/>
        <w:t>Research is meant to gain knowledge that m</w:t>
      </w:r>
      <w:r>
        <w:t>a</w:t>
      </w:r>
      <w:r w:rsidRPr="00257223">
        <w:t>y help people in the future. You will not get any direct benefit from taking part.</w:t>
      </w:r>
      <w:r>
        <w:t xml:space="preserve"> Additionally, you</w:t>
      </w:r>
      <w:r w:rsidRPr="00257223">
        <w:t xml:space="preserve"> or your doctor will not be given results and they will not be added to your medical record</w:t>
      </w:r>
      <w:r>
        <w:t>.</w:t>
      </w:r>
    </w:p>
    <w:p w:rsidR="00040868" w:rsidRPr="00157D0B" w:rsidRDefault="00040868" w:rsidP="00C90446">
      <w:pPr>
        <w:numPr>
          <w:ilvl w:val="0"/>
          <w:numId w:val="15"/>
        </w:numPr>
        <w:autoSpaceDE w:val="0"/>
        <w:autoSpaceDN w:val="0"/>
        <w:adjustRightInd w:val="0"/>
        <w:spacing w:after="240" w:line="276" w:lineRule="auto"/>
        <w:jc w:val="left"/>
        <w:rPr>
          <w:u w:val="single"/>
        </w:rPr>
      </w:pPr>
      <w:r w:rsidRPr="00257223">
        <w:t xml:space="preserve">A possible risk is the loss of confidentiality about your medical information. We will </w:t>
      </w:r>
      <w:r>
        <w:t>use safety measures with both your samples and clinical information</w:t>
      </w:r>
      <w:r w:rsidRPr="00257223">
        <w:t xml:space="preserve"> to make sure that your personal information will be kept private. The chance that this information will be given to someone else is </w:t>
      </w:r>
      <w:r>
        <w:t>extremely</w:t>
      </w:r>
      <w:r w:rsidRPr="00257223">
        <w:t xml:space="preserve"> small. </w:t>
      </w:r>
    </w:p>
    <w:p w:rsidR="00040868" w:rsidRPr="00157D0B" w:rsidRDefault="00040868" w:rsidP="00C90446">
      <w:pPr>
        <w:numPr>
          <w:ilvl w:val="0"/>
          <w:numId w:val="15"/>
        </w:numPr>
        <w:autoSpaceDE w:val="0"/>
        <w:autoSpaceDN w:val="0"/>
        <w:adjustRightInd w:val="0"/>
        <w:spacing w:after="240" w:line="276" w:lineRule="auto"/>
        <w:jc w:val="left"/>
        <w:rPr>
          <w:u w:val="single"/>
        </w:rPr>
      </w:pPr>
      <w:r w:rsidRPr="00257223">
        <w:t>Your blood will be used only for research and will not be sold. The research done with your blood may help to develop new products in the future.</w:t>
      </w:r>
      <w:r>
        <w:t xml:space="preserve"> </w:t>
      </w:r>
      <w:r w:rsidRPr="00257223">
        <w:t>You will not get paid for any samples or for any products that may be developed from current or future research.</w:t>
      </w:r>
    </w:p>
    <w:p w:rsidR="00040868" w:rsidRDefault="00040868" w:rsidP="00040868">
      <w:pPr>
        <w:autoSpaceDE w:val="0"/>
        <w:autoSpaceDN w:val="0"/>
        <w:adjustRightInd w:val="0"/>
        <w:spacing w:after="240" w:line="276" w:lineRule="auto"/>
        <w:jc w:val="left"/>
      </w:pPr>
      <w:r w:rsidRPr="00257223">
        <w:rPr>
          <w:b/>
        </w:rPr>
        <w:t>You can change your mind at any time about allowing us to use your samples and health information for research</w:t>
      </w:r>
      <w:r w:rsidRPr="00257223">
        <w:t xml:space="preserve">. </w:t>
      </w:r>
    </w:p>
    <w:p w:rsidR="00040868" w:rsidRPr="00257223" w:rsidRDefault="00040868" w:rsidP="00040868">
      <w:pPr>
        <w:autoSpaceDE w:val="0"/>
        <w:autoSpaceDN w:val="0"/>
        <w:adjustRightInd w:val="0"/>
        <w:spacing w:after="240" w:line="276" w:lineRule="auto"/>
        <w:jc w:val="left"/>
      </w:pPr>
      <w:r w:rsidRPr="00257223">
        <w:t xml:space="preserve">We ask that you contact </w:t>
      </w:r>
      <w:r w:rsidRPr="00A33584">
        <w:rPr>
          <w:highlight w:val="yellow"/>
        </w:rPr>
        <w:t>[Principal Investigator]</w:t>
      </w:r>
      <w:r w:rsidRPr="00257223">
        <w:t xml:space="preserve"> in writing and let him/her know you do not want us to use your research samples or health information for research. His/her mailing address is on the first page of this form</w:t>
      </w:r>
      <w:r>
        <w:t xml:space="preserve">. </w:t>
      </w:r>
      <w:r w:rsidRPr="00257223">
        <w:t xml:space="preserve">However, samples and information that have already been shared with other researchers cannot be taken back or destroyed. </w:t>
      </w:r>
    </w:p>
    <w:p w:rsidR="00040868" w:rsidRPr="00257223" w:rsidRDefault="00040868" w:rsidP="00040868">
      <w:pPr>
        <w:keepNext/>
        <w:keepLines/>
        <w:spacing w:after="240" w:line="276" w:lineRule="auto"/>
        <w:jc w:val="left"/>
        <w:rPr>
          <w:b/>
        </w:rPr>
      </w:pPr>
      <w:r w:rsidRPr="00257223">
        <w:rPr>
          <w:b/>
        </w:rPr>
        <w:lastRenderedPageBreak/>
        <w:t xml:space="preserve">Making Your Choice </w:t>
      </w:r>
    </w:p>
    <w:p w:rsidR="00040868" w:rsidRPr="00257223" w:rsidRDefault="00040868" w:rsidP="00040868">
      <w:pPr>
        <w:spacing w:after="240" w:line="276" w:lineRule="auto"/>
        <w:jc w:val="left"/>
      </w:pPr>
      <w:r w:rsidRPr="00257223">
        <w:t xml:space="preserve">Please read each sentence below and think about your choice. After reading each sentence, please indicate your choice below. If you have any questions, please talk to </w:t>
      </w:r>
      <w:r w:rsidRPr="00257223">
        <w:lastRenderedPageBreak/>
        <w:t xml:space="preserve">your doctor or nurse, or call our research review board at </w:t>
      </w:r>
      <w:r w:rsidRPr="00872D07">
        <w:rPr>
          <w:highlight w:val="yellow"/>
        </w:rPr>
        <w:t>___________________</w:t>
      </w:r>
      <w:r w:rsidRPr="00257223">
        <w:t xml:space="preserve">. </w:t>
      </w:r>
    </w:p>
    <w:p w:rsidR="00040868" w:rsidRDefault="00040868" w:rsidP="00040868">
      <w:pPr>
        <w:spacing w:after="240" w:line="276" w:lineRule="auto"/>
      </w:pPr>
      <w:r w:rsidRPr="00257223">
        <w:t>No matter what you decide to do, it will not affect your care.</w:t>
      </w:r>
    </w:p>
    <w:p w:rsidR="00040868" w:rsidRDefault="00040868" w:rsidP="00040868">
      <w:pPr>
        <w:autoSpaceDE w:val="0"/>
        <w:autoSpaceDN w:val="0"/>
        <w:adjustRightInd w:val="0"/>
        <w:spacing w:after="240"/>
        <w:jc w:val="left"/>
      </w:pPr>
    </w:p>
    <w:p w:rsidR="00040868" w:rsidRDefault="00040868" w:rsidP="00040868">
      <w:pPr>
        <w:spacing w:after="240" w:line="276" w:lineRule="auto"/>
        <w:jc w:val="left"/>
        <w:rPr>
          <w:b/>
        </w:rPr>
        <w:sectPr w:rsidR="00040868" w:rsidSect="00040868">
          <w:type w:val="continuous"/>
          <w:pgSz w:w="12240" w:h="15840"/>
          <w:pgMar w:top="1440" w:right="1440" w:bottom="1440" w:left="1440" w:header="720" w:footer="720" w:gutter="0"/>
          <w:cols w:num="2" w:space="720"/>
          <w:docGrid w:linePitch="360"/>
        </w:sectPr>
      </w:pPr>
    </w:p>
    <w:p w:rsidR="00040868" w:rsidRDefault="00040868" w:rsidP="00040868">
      <w:pPr>
        <w:spacing w:after="240" w:line="276" w:lineRule="auto"/>
        <w:jc w:val="left"/>
        <w:rPr>
          <w:b/>
        </w:rPr>
      </w:pPr>
    </w:p>
    <w:p w:rsidR="00040868" w:rsidRPr="00872D07" w:rsidRDefault="00040868" w:rsidP="00040868">
      <w:pPr>
        <w:spacing w:before="240" w:after="240" w:line="276" w:lineRule="auto"/>
        <w:jc w:val="left"/>
        <w:rPr>
          <w:b/>
          <w:sz w:val="28"/>
          <w:szCs w:val="28"/>
        </w:rPr>
      </w:pPr>
      <w:r w:rsidRPr="00084B78">
        <w:rPr>
          <w:noProof/>
        </w:rPr>
        <w:pict>
          <v:shapetype id="_x0000_t32" coordsize="21600,21600" o:spt="32" o:oned="t" path="m,l21600,21600e" filled="f">
            <v:path arrowok="t" fillok="f" o:connecttype="none"/>
            <o:lock v:ext="edit" shapetype="t"/>
          </v:shapetype>
          <v:shape id="_x0000_s1026" type="#_x0000_t32" style="position:absolute;margin-left:-2.05pt;margin-top:15.4pt;width:474.5pt;height:0;z-index:251660288" o:connectortype="straight"/>
        </w:pict>
      </w:r>
      <w:r w:rsidRPr="00872D07">
        <w:rPr>
          <w:b/>
          <w:sz w:val="28"/>
          <w:szCs w:val="28"/>
        </w:rPr>
        <w:t xml:space="preserve">Statement of Consent for </w:t>
      </w:r>
      <w:r>
        <w:rPr>
          <w:b/>
          <w:sz w:val="28"/>
          <w:szCs w:val="28"/>
        </w:rPr>
        <w:t xml:space="preserve">Future </w:t>
      </w:r>
      <w:r w:rsidRPr="00872D07">
        <w:rPr>
          <w:b/>
          <w:sz w:val="28"/>
          <w:szCs w:val="28"/>
        </w:rPr>
        <w:t>Research Samples</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space="720"/>
          <w:docGrid w:linePitch="360"/>
        </w:sectPr>
      </w:pPr>
    </w:p>
    <w:p w:rsidR="00040868" w:rsidRDefault="00040868" w:rsidP="00040868">
      <w:pPr>
        <w:spacing w:after="240" w:line="276" w:lineRule="auto"/>
        <w:jc w:val="left"/>
      </w:pPr>
      <w:r w:rsidRPr="00246394">
        <w:lastRenderedPageBreak/>
        <w:t>The purpose of storing blood samples, the procedures involved, and the risks and benefits have been explained to me. I have asked all the questions I have at this time and I have been told whom to contact if I have more questions. I have been told that I will be given a signed copy of this consent form to keep.</w:t>
      </w:r>
    </w:p>
    <w:p w:rsidR="00040868" w:rsidRDefault="00040868" w:rsidP="00040868">
      <w:pPr>
        <w:spacing w:after="240" w:line="276" w:lineRule="auto"/>
        <w:jc w:val="left"/>
      </w:pPr>
      <w:r w:rsidRPr="00246394">
        <w:t>I understand that I do not have to allow the use of my blood for research. If I decide to not let you store research samples now or in the future, it will not affect my medical care in any way.</w:t>
      </w:r>
    </w:p>
    <w:p w:rsidR="00040868" w:rsidRDefault="00040868" w:rsidP="00040868">
      <w:pPr>
        <w:spacing w:after="240" w:line="276" w:lineRule="auto"/>
        <w:jc w:val="left"/>
      </w:pPr>
      <w:r w:rsidRPr="00246394">
        <w:t xml:space="preserve">I voluntarily agree that my blood and information can be stored indefinitely by the BMT CTN and/or NHLBI Repositories for research to learn about, prevent, or treat </w:t>
      </w:r>
      <w:r w:rsidRPr="00246394">
        <w:lastRenderedPageBreak/>
        <w:t>health problems. I also understand that my DNA and health information may or may not be used in genome-wide association studies.</w:t>
      </w:r>
    </w:p>
    <w:p w:rsidR="00040868" w:rsidRDefault="00040868" w:rsidP="00040868">
      <w:pPr>
        <w:spacing w:after="240" w:line="276" w:lineRule="auto"/>
        <w:jc w:val="left"/>
      </w:pPr>
      <w:r w:rsidRPr="00BA4B3C">
        <w:t>The decision of whether to allow us to use the sample</w:t>
      </w:r>
      <w:r>
        <w:t>s</w:t>
      </w:r>
      <w:r w:rsidRPr="00BA4B3C">
        <w:t xml:space="preserve"> for future research and for your genetic code to be released onto a public database is completely up to you. There will be no penalty to you if you decide not to allow this, and your decision will in no way affect your participation in this research.</w:t>
      </w:r>
    </w:p>
    <w:p w:rsidR="00040868" w:rsidRDefault="00040868" w:rsidP="00040868">
      <w:pPr>
        <w:spacing w:after="240" w:line="276" w:lineRule="auto"/>
        <w:jc w:val="left"/>
        <w:sectPr w:rsidR="00040868" w:rsidSect="00040868">
          <w:type w:val="continuous"/>
          <w:pgSz w:w="12240" w:h="15840"/>
          <w:pgMar w:top="1440" w:right="1440" w:bottom="1440" w:left="1440" w:header="720" w:footer="720" w:gutter="0"/>
          <w:cols w:num="2" w:space="720"/>
          <w:docGrid w:linePitch="360"/>
        </w:sectPr>
      </w:pPr>
      <w:r w:rsidRPr="00BA4B3C">
        <w:t>If you agree to allow your sample</w:t>
      </w:r>
      <w:r>
        <w:t>s</w:t>
      </w:r>
      <w:r w:rsidRPr="00BA4B3C">
        <w:t xml:space="preserve"> to be used for fut</w:t>
      </w:r>
      <w:r>
        <w:t xml:space="preserve">ure research you also agree to </w:t>
      </w:r>
      <w:r w:rsidRPr="00BA4B3C">
        <w:t>have your genetic code released to a public database and made accessible to other researchers</w:t>
      </w:r>
      <w:r>
        <w:t>.</w:t>
      </w:r>
    </w:p>
    <w:p w:rsidR="00040868" w:rsidRPr="008453D7" w:rsidRDefault="00040868" w:rsidP="00040868">
      <w:pPr>
        <w:suppressAutoHyphens/>
        <w:autoSpaceDE w:val="0"/>
        <w:autoSpaceDN w:val="0"/>
        <w:adjustRightInd w:val="0"/>
        <w:spacing w:after="240" w:line="276" w:lineRule="auto"/>
        <w:ind w:left="360" w:right="-86"/>
        <w:jc w:val="left"/>
        <w:rPr>
          <w:spacing w:val="-3"/>
          <w:u w:val="single"/>
        </w:rPr>
      </w:pPr>
    </w:p>
    <w:p w:rsidR="00040868" w:rsidRDefault="00040868" w:rsidP="00C90446">
      <w:pPr>
        <w:keepNext/>
        <w:keepLines/>
        <w:numPr>
          <w:ilvl w:val="0"/>
          <w:numId w:val="14"/>
        </w:numPr>
        <w:suppressAutoHyphens/>
        <w:autoSpaceDE w:val="0"/>
        <w:autoSpaceDN w:val="0"/>
        <w:adjustRightInd w:val="0"/>
        <w:spacing w:after="240" w:line="276" w:lineRule="auto"/>
        <w:ind w:right="-80"/>
        <w:jc w:val="left"/>
        <w:rPr>
          <w:spacing w:val="-3"/>
          <w:u w:val="single"/>
        </w:rPr>
      </w:pPr>
      <w:r w:rsidRPr="00FB2689">
        <w:rPr>
          <w:spacing w:val="-3"/>
        </w:rPr>
        <w:t xml:space="preserve">I agree to allow my blood samples to be stored for </w:t>
      </w:r>
      <w:r>
        <w:rPr>
          <w:spacing w:val="-3"/>
        </w:rPr>
        <w:t xml:space="preserve">future </w:t>
      </w:r>
      <w:r w:rsidRPr="00FB2689">
        <w:rPr>
          <w:spacing w:val="-3"/>
        </w:rPr>
        <w:t>research.</w:t>
      </w:r>
    </w:p>
    <w:p w:rsidR="00040868" w:rsidRDefault="00040868" w:rsidP="00C90446">
      <w:pPr>
        <w:keepNext/>
        <w:keepLines/>
        <w:numPr>
          <w:ilvl w:val="0"/>
          <w:numId w:val="14"/>
        </w:numPr>
        <w:suppressAutoHyphens/>
        <w:autoSpaceDE w:val="0"/>
        <w:autoSpaceDN w:val="0"/>
        <w:adjustRightInd w:val="0"/>
        <w:spacing w:after="240" w:line="276" w:lineRule="auto"/>
        <w:ind w:right="-80"/>
        <w:jc w:val="left"/>
        <w:rPr>
          <w:spacing w:val="-3"/>
          <w:u w:val="single"/>
        </w:rPr>
      </w:pPr>
      <w:r>
        <w:rPr>
          <w:spacing w:val="-3"/>
        </w:rPr>
        <w:t xml:space="preserve">I </w:t>
      </w:r>
      <w:r>
        <w:rPr>
          <w:spacing w:val="-3"/>
          <w:u w:val="single"/>
        </w:rPr>
        <w:t>do not</w:t>
      </w:r>
      <w:r>
        <w:rPr>
          <w:spacing w:val="-3"/>
        </w:rPr>
        <w:t xml:space="preserve"> agree to allow my blood samples to be stored for future research.</w:t>
      </w:r>
    </w:p>
    <w:p w:rsidR="00040868" w:rsidRDefault="00040868" w:rsidP="00040868">
      <w:pPr>
        <w:keepNext/>
        <w:keepLines/>
        <w:tabs>
          <w:tab w:val="left" w:pos="0"/>
        </w:tabs>
        <w:suppressAutoHyphens/>
        <w:spacing w:after="240" w:line="276" w:lineRule="auto"/>
        <w:jc w:val="left"/>
        <w:rPr>
          <w:spacing w:val="-3"/>
        </w:rPr>
      </w:pPr>
      <w:r>
        <w:rPr>
          <w:spacing w:val="-3"/>
        </w:rPr>
        <w:t>__________________________________________</w:t>
      </w:r>
      <w:r>
        <w:rPr>
          <w:spacing w:val="-3"/>
        </w:rPr>
        <w:tab/>
      </w:r>
      <w:r>
        <w:rPr>
          <w:spacing w:val="-3"/>
        </w:rPr>
        <w:tab/>
      </w:r>
      <w:r>
        <w:rPr>
          <w:spacing w:val="-3"/>
        </w:rPr>
        <w:tab/>
        <w:t>__________________</w:t>
      </w:r>
      <w:r>
        <w:rPr>
          <w:spacing w:val="-3"/>
        </w:rPr>
        <w:tab/>
      </w:r>
      <w:r>
        <w:rPr>
          <w:spacing w:val="-3"/>
        </w:rPr>
        <w:tab/>
      </w:r>
      <w:r>
        <w:rPr>
          <w:spacing w:val="-3"/>
        </w:rPr>
        <w:tab/>
        <w:t>Signature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Date</w:t>
      </w:r>
    </w:p>
    <w:p w:rsidR="00040868" w:rsidRPr="00D4581D" w:rsidRDefault="00040868" w:rsidP="00040868">
      <w:pPr>
        <w:spacing w:after="240" w:line="276" w:lineRule="auto"/>
        <w:jc w:val="left"/>
        <w:rPr>
          <w:b/>
          <w:spacing w:val="-3"/>
        </w:rPr>
        <w:sectPr w:rsidR="00040868" w:rsidRPr="00D4581D" w:rsidSect="00040868">
          <w:type w:val="continuous"/>
          <w:pgSz w:w="12240" w:h="15840"/>
          <w:pgMar w:top="1440" w:right="1440" w:bottom="1440" w:left="1440" w:header="720" w:footer="720" w:gutter="0"/>
          <w:cols w:space="720"/>
          <w:docGrid w:linePitch="360"/>
        </w:sectPr>
      </w:pPr>
    </w:p>
    <w:p w:rsidR="00040868" w:rsidRDefault="00040868" w:rsidP="00040868">
      <w:pPr>
        <w:keepNext/>
        <w:keepLines/>
        <w:jc w:val="left"/>
        <w:rPr>
          <w:b/>
          <w:bCs/>
          <w:color w:val="000000"/>
        </w:rPr>
      </w:pPr>
      <w:r>
        <w:rPr>
          <w:b/>
          <w:bCs/>
          <w:color w:val="000000"/>
        </w:rPr>
        <w:lastRenderedPageBreak/>
        <w:t>HIPAA</w:t>
      </w:r>
      <w:r>
        <w:rPr>
          <w:b/>
          <w:bCs/>
          <w:color w:val="000000"/>
          <w:vertAlign w:val="superscript"/>
        </w:rPr>
        <w:footnoteReference w:id="1"/>
      </w:r>
      <w:r>
        <w:rPr>
          <w:b/>
          <w:bCs/>
          <w:color w:val="000000"/>
        </w:rPr>
        <w:t xml:space="preserve"> authorization to use and disclose individual health information for research purposes:</w:t>
      </w:r>
    </w:p>
    <w:p w:rsidR="00040868" w:rsidRPr="00CB15A7" w:rsidRDefault="00040868" w:rsidP="00040868">
      <w:pPr>
        <w:jc w:val="left"/>
        <w:rPr>
          <w:b/>
          <w:bCs/>
          <w:color w:val="000000"/>
        </w:rPr>
      </w:pPr>
    </w:p>
    <w:p w:rsidR="00040868" w:rsidRDefault="00040868" w:rsidP="00040868">
      <w:pPr>
        <w:pStyle w:val="List2"/>
        <w:ind w:left="360"/>
        <w:jc w:val="left"/>
        <w:rPr>
          <w:i/>
          <w:iCs/>
          <w:color w:val="000000"/>
        </w:rPr>
      </w:pPr>
      <w:r w:rsidRPr="002B5900">
        <w:rPr>
          <w:b/>
          <w:color w:val="000000"/>
        </w:rPr>
        <w:t>a.</w:t>
      </w:r>
      <w:r>
        <w:rPr>
          <w:color w:val="000000"/>
        </w:rPr>
        <w:tab/>
      </w:r>
      <w:r w:rsidRPr="002B5900">
        <w:rPr>
          <w:b/>
          <w:color w:val="000000"/>
        </w:rPr>
        <w:t>Purpose:</w:t>
      </w:r>
      <w:r>
        <w:rPr>
          <w:color w:val="000000"/>
        </w:rPr>
        <w:t xml:space="preserve">  As a research participant, I authorize the Principal Investigator and the researcher’s staff to use and disclose my individual health information for the purpose of conducting the research study entitled </w:t>
      </w:r>
      <w:r>
        <w:rPr>
          <w:i/>
          <w:iCs/>
          <w:color w:val="000000"/>
        </w:rPr>
        <w:t xml:space="preserve">Reduced Intensity Conditioning for Children and Adults with </w:t>
      </w:r>
      <w:proofErr w:type="spellStart"/>
      <w:r>
        <w:rPr>
          <w:i/>
          <w:iCs/>
          <w:color w:val="000000"/>
        </w:rPr>
        <w:t>Hemophagocytic</w:t>
      </w:r>
      <w:proofErr w:type="spellEnd"/>
      <w:r>
        <w:rPr>
          <w:i/>
          <w:iCs/>
          <w:color w:val="000000"/>
        </w:rPr>
        <w:t xml:space="preserve"> Syndromes or Selected Primary Immune Deficiencies.</w:t>
      </w:r>
    </w:p>
    <w:p w:rsidR="00040868" w:rsidRDefault="00040868" w:rsidP="00040868">
      <w:pPr>
        <w:pStyle w:val="List2"/>
        <w:ind w:left="360"/>
        <w:jc w:val="left"/>
        <w:rPr>
          <w:color w:val="000000"/>
        </w:rPr>
      </w:pPr>
    </w:p>
    <w:p w:rsidR="00040868" w:rsidRDefault="00040868" w:rsidP="00040868">
      <w:pPr>
        <w:pStyle w:val="List2"/>
        <w:ind w:left="360" w:firstLine="0"/>
        <w:jc w:val="left"/>
        <w:rPr>
          <w:b/>
          <w:bCs/>
          <w:color w:val="000000"/>
        </w:rPr>
      </w:pPr>
      <w:r w:rsidRPr="002B5900">
        <w:rPr>
          <w:b/>
          <w:color w:val="000000"/>
        </w:rPr>
        <w:t>b.</w:t>
      </w:r>
      <w:r w:rsidRPr="002B5900">
        <w:rPr>
          <w:b/>
          <w:color w:val="000000"/>
        </w:rPr>
        <w:tab/>
        <w:t>Individual Health Information to be Used or Disclosed:</w:t>
      </w:r>
      <w:r>
        <w:rPr>
          <w:b/>
          <w:bCs/>
          <w:color w:val="000000"/>
        </w:rPr>
        <w:t xml:space="preserve"> </w:t>
      </w:r>
      <w:r>
        <w:rPr>
          <w:color w:val="000000"/>
        </w:rPr>
        <w:t>My individual health information that may be used or disclosed to conduct this research includes: demographic information (e.g., age, date of birth, sex, weight), medical history (e.g., diagnosis, complications with prior treatment), physical examination findings, and laboratory test results obtained at the time of work-up and after transplantation (e.g. blood tests, biopsy results)</w:t>
      </w:r>
      <w:proofErr w:type="gramStart"/>
      <w:r>
        <w:rPr>
          <w:color w:val="000000"/>
        </w:rPr>
        <w:t>.</w:t>
      </w:r>
      <w:r>
        <w:rPr>
          <w:b/>
          <w:bCs/>
          <w:color w:val="000000"/>
        </w:rPr>
        <w:t xml:space="preserve">  </w:t>
      </w:r>
      <w:proofErr w:type="gramEnd"/>
      <w:r>
        <w:rPr>
          <w:color w:val="000000"/>
        </w:rPr>
        <w:t>The identities of individuals such as names and addresses will not be shared or de-identified to make sure information cannot be linked to you.</w:t>
      </w:r>
    </w:p>
    <w:p w:rsidR="00040868" w:rsidRDefault="00040868" w:rsidP="00040868">
      <w:pPr>
        <w:ind w:left="360" w:hanging="360"/>
        <w:jc w:val="left"/>
        <w:rPr>
          <w:color w:val="000000"/>
          <w:sz w:val="22"/>
          <w:szCs w:val="20"/>
        </w:rPr>
      </w:pPr>
    </w:p>
    <w:p w:rsidR="00040868" w:rsidRDefault="00040868" w:rsidP="00040868">
      <w:pPr>
        <w:pStyle w:val="ListContinue2"/>
        <w:keepNext/>
        <w:keepLines/>
        <w:spacing w:after="0"/>
        <w:ind w:left="360" w:hanging="360"/>
        <w:jc w:val="left"/>
        <w:rPr>
          <w:color w:val="000000"/>
        </w:rPr>
      </w:pPr>
      <w:r w:rsidRPr="002B5900">
        <w:rPr>
          <w:b/>
          <w:color w:val="000000"/>
        </w:rPr>
        <w:lastRenderedPageBreak/>
        <w:t>c.</w:t>
      </w:r>
      <w:r w:rsidRPr="002B5900">
        <w:rPr>
          <w:b/>
          <w:color w:val="000000"/>
        </w:rPr>
        <w:tab/>
        <w:t>Parties Who May Disclose My Individual Health Information:</w:t>
      </w:r>
      <w:r>
        <w:rPr>
          <w:b/>
          <w:bCs/>
          <w:color w:val="000000"/>
        </w:rPr>
        <w:t xml:space="preserve"> </w:t>
      </w:r>
      <w:r>
        <w:rPr>
          <w:color w:val="000000"/>
        </w:rPr>
        <w:t>The researcher and the researcher’s staff may obtain my child’s (my) individual health information from:</w:t>
      </w:r>
    </w:p>
    <w:p w:rsidR="00040868" w:rsidRDefault="00040868" w:rsidP="00040868">
      <w:pPr>
        <w:pStyle w:val="ListContinue2"/>
        <w:keepNext/>
        <w:keepLines/>
        <w:spacing w:after="0"/>
        <w:ind w:left="360"/>
        <w:rPr>
          <w:i/>
          <w:color w:val="000000"/>
        </w:rPr>
      </w:pPr>
      <w:r>
        <w:rPr>
          <w:i/>
          <w:color w:val="000000"/>
        </w:rPr>
        <w:t>(list: hospitals, clinics or providers from which health care information can be requested)</w:t>
      </w:r>
    </w:p>
    <w:p w:rsidR="00040868" w:rsidRDefault="00040868" w:rsidP="00040868">
      <w:pPr>
        <w:keepNext/>
        <w:keepLines/>
        <w:ind w:left="360"/>
        <w:jc w:val="left"/>
        <w:rPr>
          <w:color w:val="000000"/>
          <w:sz w:val="22"/>
        </w:rPr>
      </w:pPr>
    </w:p>
    <w:p w:rsidR="00040868" w:rsidRDefault="00040868" w:rsidP="00040868">
      <w:pPr>
        <w:keepNext/>
        <w:keepLines/>
        <w:pBdr>
          <w:top w:val="single" w:sz="12" w:space="1" w:color="auto"/>
        </w:pBdr>
        <w:ind w:left="360"/>
        <w:jc w:val="left"/>
        <w:rPr>
          <w:color w:val="000000"/>
          <w:sz w:val="22"/>
        </w:rPr>
      </w:pPr>
    </w:p>
    <w:p w:rsidR="00040868" w:rsidRDefault="00040868" w:rsidP="00040868">
      <w:pPr>
        <w:keepNext/>
        <w:keepLines/>
        <w:pBdr>
          <w:top w:val="single" w:sz="12" w:space="1" w:color="auto"/>
          <w:bottom w:val="single" w:sz="12" w:space="1" w:color="auto"/>
        </w:pBdr>
        <w:ind w:left="360"/>
        <w:jc w:val="left"/>
        <w:rPr>
          <w:color w:val="000000"/>
          <w:sz w:val="22"/>
        </w:rPr>
      </w:pPr>
    </w:p>
    <w:p w:rsidR="00040868" w:rsidRDefault="00040868" w:rsidP="00040868">
      <w:pPr>
        <w:ind w:left="360"/>
        <w:jc w:val="left"/>
        <w:rPr>
          <w:color w:val="000000"/>
          <w:sz w:val="22"/>
        </w:rPr>
      </w:pPr>
    </w:p>
    <w:p w:rsidR="00040868" w:rsidRDefault="00040868" w:rsidP="00040868">
      <w:pPr>
        <w:pStyle w:val="List2"/>
        <w:keepNext/>
        <w:keepLines/>
        <w:ind w:left="360"/>
        <w:jc w:val="left"/>
        <w:rPr>
          <w:color w:val="000000"/>
        </w:rPr>
      </w:pPr>
      <w:r w:rsidRPr="002B5900">
        <w:rPr>
          <w:b/>
          <w:color w:val="000000"/>
        </w:rPr>
        <w:t>d.</w:t>
      </w:r>
      <w:r w:rsidRPr="002B5900">
        <w:rPr>
          <w:b/>
          <w:color w:val="000000"/>
        </w:rPr>
        <w:tab/>
        <w:t>Parties Who May Receive or Use My Individual Health Information:</w:t>
      </w:r>
      <w:r>
        <w:rPr>
          <w:b/>
          <w:bCs/>
          <w:color w:val="000000"/>
        </w:rPr>
        <w:t xml:space="preserve"> </w:t>
      </w:r>
      <w:r>
        <w:rPr>
          <w:color w:val="000000"/>
        </w:rPr>
        <w:t>The individual health information disclosed by parties listed in item c and information disclosed by my child (me) during the course of the research may be received and used by the following parties:</w:t>
      </w:r>
    </w:p>
    <w:p w:rsidR="00040868" w:rsidRDefault="00040868" w:rsidP="00C90446">
      <w:pPr>
        <w:keepNext/>
        <w:keepLines/>
        <w:numPr>
          <w:ilvl w:val="0"/>
          <w:numId w:val="9"/>
        </w:numPr>
        <w:tabs>
          <w:tab w:val="clear" w:pos="3960"/>
          <w:tab w:val="left" w:pos="1080"/>
          <w:tab w:val="num" w:pos="3600"/>
        </w:tabs>
        <w:ind w:left="720"/>
        <w:jc w:val="left"/>
        <w:rPr>
          <w:color w:val="000000"/>
        </w:rPr>
      </w:pPr>
      <w:r>
        <w:rPr>
          <w:color w:val="000000"/>
        </w:rPr>
        <w:t>Members of the BMT CTN Data and Coordinating Center and BMT CTN #1204 Protocol Team</w:t>
      </w:r>
    </w:p>
    <w:p w:rsidR="00040868" w:rsidRDefault="00040868" w:rsidP="00C90446">
      <w:pPr>
        <w:keepNext/>
        <w:keepLines/>
        <w:numPr>
          <w:ilvl w:val="0"/>
          <w:numId w:val="9"/>
        </w:numPr>
        <w:tabs>
          <w:tab w:val="clear" w:pos="3960"/>
          <w:tab w:val="left" w:pos="1080"/>
          <w:tab w:val="num" w:pos="3600"/>
        </w:tabs>
        <w:ind w:left="720"/>
        <w:jc w:val="left"/>
        <w:rPr>
          <w:color w:val="000000"/>
        </w:rPr>
      </w:pPr>
      <w:r>
        <w:rPr>
          <w:color w:val="000000"/>
        </w:rPr>
        <w:t xml:space="preserve">National Heart, Lung, and Blood Institute (NHLBI) and the National Cancer Institute (NCI), both of the National Institutes of Health (NIH), study sponsors </w:t>
      </w:r>
    </w:p>
    <w:p w:rsidR="00040868" w:rsidRDefault="00040868" w:rsidP="00C90446">
      <w:pPr>
        <w:numPr>
          <w:ilvl w:val="0"/>
          <w:numId w:val="9"/>
        </w:numPr>
        <w:tabs>
          <w:tab w:val="clear" w:pos="3960"/>
          <w:tab w:val="left" w:pos="1080"/>
          <w:tab w:val="num" w:pos="3600"/>
        </w:tabs>
        <w:ind w:left="720"/>
        <w:jc w:val="left"/>
        <w:rPr>
          <w:color w:val="000000"/>
        </w:rPr>
      </w:pPr>
      <w:r>
        <w:rPr>
          <w:color w:val="000000"/>
        </w:rPr>
        <w:t>The National Marrow Donor Program (NMDP) and the Center for International Blood and Marrow Transplant Research (CIBMTR)</w:t>
      </w:r>
    </w:p>
    <w:p w:rsidR="00040868" w:rsidRDefault="00040868" w:rsidP="00C90446">
      <w:pPr>
        <w:numPr>
          <w:ilvl w:val="0"/>
          <w:numId w:val="9"/>
        </w:numPr>
        <w:tabs>
          <w:tab w:val="clear" w:pos="3960"/>
          <w:tab w:val="left" w:pos="1080"/>
          <w:tab w:val="num" w:pos="3600"/>
        </w:tabs>
        <w:ind w:left="720"/>
        <w:jc w:val="left"/>
        <w:rPr>
          <w:color w:val="000000"/>
        </w:rPr>
      </w:pPr>
      <w:r>
        <w:rPr>
          <w:color w:val="000000"/>
        </w:rPr>
        <w:t>U.S. government agencies that are responsible for overseeing research such as the Food and Drug Administration (FDA) and the Office of Human Research Protections (OHRP)</w:t>
      </w:r>
    </w:p>
    <w:p w:rsidR="00040868" w:rsidRDefault="00040868" w:rsidP="00C90446">
      <w:pPr>
        <w:pStyle w:val="ListItem"/>
        <w:keepLines w:val="0"/>
        <w:numPr>
          <w:ilvl w:val="0"/>
          <w:numId w:val="9"/>
        </w:numPr>
        <w:tabs>
          <w:tab w:val="clear" w:pos="3960"/>
          <w:tab w:val="left" w:pos="1080"/>
          <w:tab w:val="num" w:pos="3600"/>
        </w:tabs>
        <w:overflowPunct/>
        <w:autoSpaceDE/>
        <w:autoSpaceDN/>
        <w:adjustRightInd/>
        <w:spacing w:before="0" w:after="0" w:line="240" w:lineRule="auto"/>
        <w:ind w:left="720"/>
        <w:jc w:val="left"/>
        <w:textAlignment w:val="auto"/>
        <w:rPr>
          <w:rFonts w:ascii="Times New Roman" w:hAnsi="Times New Roman"/>
          <w:color w:val="000000"/>
          <w:szCs w:val="24"/>
        </w:rPr>
      </w:pPr>
      <w:r>
        <w:rPr>
          <w:rFonts w:ascii="Times New Roman" w:hAnsi="Times New Roman"/>
          <w:color w:val="000000"/>
          <w:szCs w:val="24"/>
        </w:rPr>
        <w:t>U.S. government agencies that are responsible for overseeing public health concerns such as the Centers for Disease Control (CDC) and federal, state and local health departments</w:t>
      </w:r>
    </w:p>
    <w:p w:rsidR="00040868" w:rsidRDefault="00040868" w:rsidP="00040868">
      <w:pPr>
        <w:ind w:left="360"/>
        <w:jc w:val="left"/>
        <w:rPr>
          <w:color w:val="000000"/>
          <w:sz w:val="22"/>
        </w:rPr>
      </w:pPr>
    </w:p>
    <w:p w:rsidR="00040868" w:rsidRDefault="00040868" w:rsidP="00040868">
      <w:pPr>
        <w:pBdr>
          <w:top w:val="single" w:sz="12" w:space="1" w:color="auto"/>
        </w:pBdr>
        <w:ind w:left="360"/>
        <w:jc w:val="left"/>
        <w:rPr>
          <w:color w:val="000000"/>
          <w:sz w:val="22"/>
        </w:rPr>
      </w:pPr>
    </w:p>
    <w:p w:rsidR="00040868" w:rsidRDefault="00040868" w:rsidP="00040868">
      <w:pPr>
        <w:pBdr>
          <w:top w:val="single" w:sz="12" w:space="1" w:color="auto"/>
          <w:bottom w:val="single" w:sz="12" w:space="1" w:color="auto"/>
        </w:pBdr>
        <w:ind w:left="360"/>
        <w:jc w:val="left"/>
        <w:rPr>
          <w:color w:val="000000"/>
          <w:sz w:val="22"/>
        </w:rPr>
      </w:pPr>
    </w:p>
    <w:p w:rsidR="00040868" w:rsidRDefault="00040868" w:rsidP="00040868">
      <w:pPr>
        <w:pStyle w:val="BodyTextIndent"/>
        <w:ind w:left="0"/>
        <w:jc w:val="left"/>
        <w:rPr>
          <w:color w:val="000000"/>
        </w:rPr>
      </w:pPr>
    </w:p>
    <w:p w:rsidR="00040868" w:rsidRDefault="00040868" w:rsidP="00040868">
      <w:pPr>
        <w:pStyle w:val="List2"/>
        <w:ind w:left="360"/>
        <w:jc w:val="left"/>
        <w:rPr>
          <w:color w:val="000000"/>
        </w:rPr>
      </w:pPr>
      <w:r w:rsidRPr="002B5900">
        <w:rPr>
          <w:b/>
          <w:color w:val="000000"/>
        </w:rPr>
        <w:t>e.</w:t>
      </w:r>
      <w:r w:rsidRPr="002B5900">
        <w:rPr>
          <w:b/>
          <w:color w:val="000000"/>
        </w:rPr>
        <w:tab/>
        <w:t>Right to Refuse to Sign this Authorization:</w:t>
      </w:r>
      <w:r>
        <w:rPr>
          <w:b/>
          <w:bCs/>
          <w:color w:val="000000"/>
        </w:rPr>
        <w:t xml:space="preserve"> </w:t>
      </w:r>
      <w:r>
        <w:rPr>
          <w:color w:val="000000"/>
        </w:rPr>
        <w:t>I do not have to sign this Authorization</w:t>
      </w:r>
      <w:proofErr w:type="gramStart"/>
      <w:r>
        <w:rPr>
          <w:color w:val="000000"/>
        </w:rPr>
        <w:t xml:space="preserve">.  </w:t>
      </w:r>
      <w:proofErr w:type="gramEnd"/>
      <w:r>
        <w:rPr>
          <w:color w:val="000000"/>
        </w:rPr>
        <w:t>If I decide not to sign the Authorization, I will not be allowed to participate in this study or receive any research-related treatment that is provided through the study</w:t>
      </w:r>
      <w:proofErr w:type="gramStart"/>
      <w:r>
        <w:rPr>
          <w:color w:val="000000"/>
        </w:rPr>
        <w:t xml:space="preserve">.  </w:t>
      </w:r>
      <w:proofErr w:type="gramEnd"/>
      <w:r>
        <w:rPr>
          <w:color w:val="000000"/>
        </w:rPr>
        <w:t xml:space="preserve">However, my decision not to sign this authorization will not affect any other treatment, payment, or enrollment in health plans or eligibility for benefits.  </w:t>
      </w:r>
    </w:p>
    <w:p w:rsidR="00040868" w:rsidRDefault="00040868" w:rsidP="00040868">
      <w:pPr>
        <w:pStyle w:val="List2"/>
        <w:ind w:left="360"/>
        <w:jc w:val="left"/>
        <w:rPr>
          <w:color w:val="000000"/>
        </w:rPr>
      </w:pPr>
    </w:p>
    <w:p w:rsidR="00040868" w:rsidRDefault="00040868" w:rsidP="00040868">
      <w:pPr>
        <w:pStyle w:val="List2"/>
        <w:ind w:left="360"/>
        <w:jc w:val="left"/>
        <w:rPr>
          <w:color w:val="000000"/>
        </w:rPr>
      </w:pPr>
      <w:r w:rsidRPr="002B5900">
        <w:rPr>
          <w:b/>
          <w:color w:val="000000"/>
        </w:rPr>
        <w:t>f.</w:t>
      </w:r>
      <w:r w:rsidRPr="002B5900">
        <w:rPr>
          <w:b/>
          <w:color w:val="000000"/>
        </w:rPr>
        <w:tab/>
        <w:t>Right to Revoke:</w:t>
      </w:r>
      <w:r>
        <w:rPr>
          <w:b/>
          <w:bCs/>
          <w:color w:val="000000"/>
        </w:rPr>
        <w:t xml:space="preserve">  </w:t>
      </w:r>
      <w:r>
        <w:rPr>
          <w:color w:val="000000"/>
        </w:rPr>
        <w:t>I can change my mind and withdraw this authorization at any time by sending a written notice to the Principal Investigator to inform the researcher of the decision</w:t>
      </w:r>
      <w:proofErr w:type="gramStart"/>
      <w:r>
        <w:rPr>
          <w:color w:val="000000"/>
        </w:rPr>
        <w:t xml:space="preserve">.  </w:t>
      </w:r>
      <w:proofErr w:type="gramEnd"/>
      <w:r>
        <w:rPr>
          <w:color w:val="000000"/>
        </w:rPr>
        <w:t>If I withdraw this authorization, the researcher may only use and disclose the protected health information already collected for this research study</w:t>
      </w:r>
      <w:proofErr w:type="gramStart"/>
      <w:r>
        <w:rPr>
          <w:color w:val="000000"/>
        </w:rPr>
        <w:t xml:space="preserve">.  </w:t>
      </w:r>
      <w:proofErr w:type="gramEnd"/>
      <w:r>
        <w:rPr>
          <w:color w:val="000000"/>
        </w:rPr>
        <w:t xml:space="preserve">No further health </w:t>
      </w:r>
      <w:r>
        <w:rPr>
          <w:color w:val="000000"/>
        </w:rPr>
        <w:lastRenderedPageBreak/>
        <w:t>information about my child (me) will be collected by or disclosed to the researcher for this study.</w:t>
      </w:r>
    </w:p>
    <w:p w:rsidR="00040868" w:rsidRDefault="00040868" w:rsidP="00040868">
      <w:pPr>
        <w:pStyle w:val="List2"/>
        <w:ind w:left="360"/>
        <w:jc w:val="left"/>
        <w:rPr>
          <w:color w:val="000000"/>
        </w:rPr>
      </w:pPr>
    </w:p>
    <w:p w:rsidR="00040868" w:rsidRDefault="00040868" w:rsidP="00040868">
      <w:pPr>
        <w:pStyle w:val="List2"/>
        <w:ind w:left="360"/>
        <w:jc w:val="left"/>
        <w:rPr>
          <w:color w:val="000000"/>
        </w:rPr>
      </w:pPr>
      <w:r w:rsidRPr="002B5900">
        <w:rPr>
          <w:b/>
          <w:color w:val="000000"/>
        </w:rPr>
        <w:t>g.</w:t>
      </w:r>
      <w:r w:rsidRPr="002B5900">
        <w:rPr>
          <w:b/>
          <w:color w:val="000000"/>
        </w:rPr>
        <w:tab/>
        <w:t>Potential for Re-disclosure:</w:t>
      </w:r>
      <w:r>
        <w:rPr>
          <w:color w:val="000000"/>
        </w:rPr>
        <w:t xml:space="preserve"> My individual health information disclosed under this authorization may be subject to re-disclosure outside the research study and no longer protected</w:t>
      </w:r>
      <w:proofErr w:type="gramStart"/>
      <w:r>
        <w:rPr>
          <w:color w:val="000000"/>
        </w:rPr>
        <w:t xml:space="preserve">.  </w:t>
      </w:r>
      <w:proofErr w:type="gramEnd"/>
      <w:r>
        <w:rPr>
          <w:color w:val="000000"/>
        </w:rPr>
        <w:t>Examples include potential disclosures for law enforcement purposes, mandated reporting for abuse or neglect, judicial proceedings, health oversight activities and public health measures.</w:t>
      </w:r>
    </w:p>
    <w:p w:rsidR="00040868" w:rsidRDefault="00040868" w:rsidP="00040868">
      <w:pPr>
        <w:pStyle w:val="List2"/>
        <w:ind w:left="360"/>
        <w:jc w:val="left"/>
        <w:rPr>
          <w:color w:val="000000"/>
        </w:rPr>
      </w:pPr>
    </w:p>
    <w:p w:rsidR="00040868" w:rsidRDefault="00040868" w:rsidP="00040868">
      <w:pPr>
        <w:pStyle w:val="List2"/>
        <w:ind w:left="360"/>
        <w:jc w:val="left"/>
        <w:rPr>
          <w:b/>
          <w:color w:val="000000"/>
        </w:rPr>
      </w:pPr>
      <w:r w:rsidRPr="002B5900">
        <w:rPr>
          <w:b/>
          <w:color w:val="000000"/>
        </w:rPr>
        <w:t>h.</w:t>
      </w:r>
      <w:r w:rsidRPr="002B5900">
        <w:rPr>
          <w:b/>
          <w:color w:val="000000"/>
        </w:rPr>
        <w:tab/>
        <w:t>This authorization does not have an expiration date</w:t>
      </w:r>
      <w:proofErr w:type="gramStart"/>
      <w:r w:rsidRPr="002B5900">
        <w:rPr>
          <w:b/>
          <w:color w:val="000000"/>
        </w:rPr>
        <w:t xml:space="preserve">.  </w:t>
      </w:r>
      <w:proofErr w:type="gramEnd"/>
      <w:r w:rsidRPr="002B5900">
        <w:rPr>
          <w:b/>
          <w:color w:val="000000"/>
        </w:rPr>
        <w:t>However, you can elect at any time to withdraw your authorization to participate in the study.</w:t>
      </w:r>
    </w:p>
    <w:p w:rsidR="00040868" w:rsidRDefault="00040868" w:rsidP="00040868">
      <w:pPr>
        <w:jc w:val="left"/>
        <w:rPr>
          <w:color w:val="000000"/>
        </w:rPr>
      </w:pPr>
      <w:r>
        <w:rPr>
          <w:color w:val="000000"/>
        </w:rPr>
        <w:t>You will receive a copy of this form. If you need more information about this study, ask the study doctor.</w:t>
      </w:r>
    </w:p>
    <w:p w:rsidR="00040868" w:rsidRDefault="00040868" w:rsidP="00040868">
      <w:pPr>
        <w:sectPr w:rsidR="00040868" w:rsidSect="00040868">
          <w:footnotePr>
            <w:numRestart w:val="eachSect"/>
          </w:footnotePr>
          <w:endnotePr>
            <w:numFmt w:val="decimal"/>
          </w:endnotePr>
          <w:pgSz w:w="12240" w:h="15840" w:code="1"/>
          <w:pgMar w:top="1440" w:right="1440" w:bottom="1440" w:left="1440" w:header="720" w:footer="720" w:gutter="0"/>
          <w:cols w:num="2" w:space="720"/>
          <w:rtlGutter/>
          <w:docGrid w:linePitch="360"/>
        </w:sectPr>
      </w:pPr>
    </w:p>
    <w:p w:rsidR="00040868" w:rsidRDefault="00040868" w:rsidP="00040868">
      <w:r>
        <w:lastRenderedPageBreak/>
        <w:br w:type="page"/>
      </w:r>
    </w:p>
    <w:p w:rsidR="00040868" w:rsidRDefault="00040868" w:rsidP="00040868">
      <w:pPr>
        <w:jc w:val="left"/>
        <w:rPr>
          <w:b/>
          <w:bCs/>
          <w:color w:val="000000"/>
        </w:rPr>
      </w:pPr>
      <w:r w:rsidRPr="000460C1">
        <w:rPr>
          <w:b/>
        </w:rPr>
        <w:lastRenderedPageBreak/>
        <w:t xml:space="preserve">TITLE: </w:t>
      </w:r>
      <w:r w:rsidRPr="001C3980">
        <w:rPr>
          <w:bCs/>
          <w:color w:val="000000"/>
        </w:rPr>
        <w:t xml:space="preserve">Reduced-Intensity Conditioning for Children and Adults with </w:t>
      </w:r>
      <w:proofErr w:type="spellStart"/>
      <w:r w:rsidRPr="001C3980">
        <w:rPr>
          <w:bCs/>
          <w:color w:val="000000"/>
        </w:rPr>
        <w:t>Hemophagocytic</w:t>
      </w:r>
      <w:proofErr w:type="spellEnd"/>
      <w:r w:rsidRPr="001C3980">
        <w:rPr>
          <w:bCs/>
          <w:color w:val="000000"/>
        </w:rPr>
        <w:t xml:space="preserve"> Syndromes or Selected Primary Immune Deficiencies (RICHI)</w:t>
      </w:r>
    </w:p>
    <w:p w:rsidR="00040868" w:rsidRDefault="00040868" w:rsidP="00040868">
      <w:pPr>
        <w:jc w:val="left"/>
        <w:rPr>
          <w:b/>
          <w:bCs/>
          <w:color w:val="000000"/>
        </w:rPr>
      </w:pPr>
    </w:p>
    <w:p w:rsidR="00040868" w:rsidRDefault="00040868" w:rsidP="00040868">
      <w:pPr>
        <w:jc w:val="left"/>
        <w:rPr>
          <w:b/>
          <w:lang w:val="pt-BR"/>
        </w:rPr>
      </w:pPr>
      <w:r w:rsidRPr="000460C1">
        <w:rPr>
          <w:b/>
          <w:lang w:val="pt-BR"/>
        </w:rPr>
        <w:t xml:space="preserve">PROTOCOL NUMBER: </w:t>
      </w:r>
      <w:r w:rsidRPr="00520C4E">
        <w:rPr>
          <w:lang w:val="pt-BR"/>
        </w:rPr>
        <w:t>BMT CTN #</w:t>
      </w:r>
      <w:r>
        <w:rPr>
          <w:lang w:val="pt-BR"/>
        </w:rPr>
        <w:t>1204</w:t>
      </w:r>
    </w:p>
    <w:p w:rsidR="00040868" w:rsidRDefault="00040868" w:rsidP="00040868">
      <w:pPr>
        <w:spacing w:before="120" w:after="240"/>
        <w:jc w:val="left"/>
        <w:rPr>
          <w:b/>
          <w:bCs/>
          <w:szCs w:val="28"/>
        </w:rPr>
      </w:pPr>
      <w:r w:rsidRPr="001D1EDE">
        <w:rPr>
          <w:b/>
          <w:bCs/>
          <w:caps/>
          <w:szCs w:val="28"/>
        </w:rPr>
        <w:t>Principal Investigator</w:t>
      </w:r>
      <w:r>
        <w:rPr>
          <w:b/>
          <w:bCs/>
          <w:caps/>
          <w:szCs w:val="28"/>
        </w:rPr>
        <w:t>(</w:t>
      </w:r>
      <w:r w:rsidRPr="001D1EDE">
        <w:rPr>
          <w:b/>
          <w:bCs/>
          <w:caps/>
          <w:szCs w:val="28"/>
        </w:rPr>
        <w:t>S</w:t>
      </w:r>
      <w:r>
        <w:rPr>
          <w:b/>
          <w:bCs/>
          <w:caps/>
          <w:szCs w:val="28"/>
        </w:rPr>
        <w:t>)</w:t>
      </w:r>
      <w:r w:rsidRPr="001D1EDE">
        <w:rPr>
          <w:b/>
          <w:bCs/>
          <w:szCs w:val="28"/>
        </w:rPr>
        <w:t xml:space="preserve">: </w:t>
      </w:r>
    </w:p>
    <w:p w:rsidR="00040868" w:rsidRPr="00C978B6" w:rsidRDefault="00040868" w:rsidP="00040868">
      <w:pPr>
        <w:spacing w:after="240"/>
        <w:jc w:val="left"/>
        <w:rPr>
          <w:bCs/>
          <w:szCs w:val="28"/>
          <w:highlight w:val="yellow"/>
        </w:rPr>
      </w:pPr>
      <w:r w:rsidRPr="00872D07">
        <w:rPr>
          <w:bCs/>
          <w:szCs w:val="28"/>
          <w:highlight w:val="yellow"/>
        </w:rPr>
        <w:t>Name:</w:t>
      </w:r>
    </w:p>
    <w:p w:rsidR="00040868" w:rsidRPr="00C978B6" w:rsidRDefault="00040868" w:rsidP="00040868">
      <w:pPr>
        <w:spacing w:after="240"/>
        <w:jc w:val="left"/>
        <w:rPr>
          <w:highlight w:val="yellow"/>
          <w:lang w:val="pt-BR"/>
        </w:rPr>
      </w:pPr>
      <w:r w:rsidRPr="00872D07">
        <w:rPr>
          <w:highlight w:val="yellow"/>
        </w:rPr>
        <w:t>Address:</w:t>
      </w:r>
    </w:p>
    <w:p w:rsidR="00040868" w:rsidRPr="00C978B6" w:rsidRDefault="00040868" w:rsidP="00040868">
      <w:pPr>
        <w:spacing w:after="240"/>
        <w:jc w:val="left"/>
        <w:rPr>
          <w:highlight w:val="yellow"/>
        </w:rPr>
      </w:pPr>
      <w:r w:rsidRPr="00872D07">
        <w:rPr>
          <w:highlight w:val="yellow"/>
        </w:rPr>
        <w:t xml:space="preserve">Email: </w:t>
      </w:r>
    </w:p>
    <w:p w:rsidR="00040868" w:rsidRPr="00C978B6" w:rsidRDefault="00040868" w:rsidP="00040868">
      <w:pPr>
        <w:spacing w:after="240"/>
        <w:jc w:val="left"/>
        <w:rPr>
          <w:highlight w:val="yellow"/>
        </w:rPr>
      </w:pPr>
      <w:r w:rsidRPr="00872D07">
        <w:rPr>
          <w:highlight w:val="yellow"/>
        </w:rPr>
        <w:t xml:space="preserve">Phone: </w:t>
      </w:r>
    </w:p>
    <w:p w:rsidR="00040868" w:rsidRDefault="00040868" w:rsidP="00040868">
      <w:pPr>
        <w:jc w:val="left"/>
        <w:rPr>
          <w:lang w:val="pt-BR"/>
        </w:rPr>
      </w:pPr>
      <w:r w:rsidRPr="00872D07">
        <w:rPr>
          <w:highlight w:val="yellow"/>
          <w:lang w:val="pt-BR"/>
        </w:rPr>
        <w:t>Fax:</w:t>
      </w:r>
    </w:p>
    <w:p w:rsidR="00B63D6B" w:rsidRDefault="00B63D6B" w:rsidP="00040868">
      <w:pPr>
        <w:jc w:val="left"/>
        <w:rPr>
          <w:lang w:val="pt-BR"/>
        </w:rPr>
      </w:pPr>
    </w:p>
    <w:p w:rsidR="00B63D6B" w:rsidRDefault="00B63D6B" w:rsidP="00040868">
      <w:pPr>
        <w:jc w:val="left"/>
        <w:rPr>
          <w:lang w:val="pt-BR"/>
        </w:rPr>
        <w:sectPr w:rsidR="00B63D6B" w:rsidSect="00B63D6B">
          <w:type w:val="continuous"/>
          <w:pgSz w:w="12240" w:h="15840"/>
          <w:pgMar w:top="1440" w:right="1440" w:bottom="1440" w:left="1440" w:header="720" w:footer="720" w:gutter="0"/>
          <w:cols w:space="720"/>
          <w:docGrid w:linePitch="360"/>
        </w:sectPr>
      </w:pPr>
    </w:p>
    <w:p w:rsidR="00B16A78" w:rsidRDefault="00B16A78" w:rsidP="00B16A78">
      <w:pPr>
        <w:jc w:val="left"/>
      </w:pPr>
      <w:r w:rsidRPr="000460C1">
        <w:lastRenderedPageBreak/>
        <w:t>I have read and understood this Consent Form</w:t>
      </w:r>
      <w:r>
        <w:t xml:space="preserve">. </w:t>
      </w:r>
      <w:r w:rsidRPr="000460C1">
        <w:t>The nature and purpose of the research study has been explained to me.</w:t>
      </w:r>
    </w:p>
    <w:p w:rsidR="00B16A78" w:rsidRDefault="00B16A78" w:rsidP="00B16A78">
      <w:pPr>
        <w:jc w:val="left"/>
      </w:pPr>
    </w:p>
    <w:p w:rsidR="00B16A78" w:rsidRDefault="00B16A78" w:rsidP="00C90446">
      <w:pPr>
        <w:numPr>
          <w:ilvl w:val="0"/>
          <w:numId w:val="17"/>
        </w:numPr>
        <w:jc w:val="left"/>
      </w:pPr>
      <w:r w:rsidRPr="000460C1">
        <w:t>I have had the chance to ask questions, and understand the answers I have been given</w:t>
      </w:r>
      <w:r>
        <w:t xml:space="preserve">. </w:t>
      </w:r>
      <w:r w:rsidRPr="000460C1">
        <w:t>I understand that I may ask questions at any time during the study.</w:t>
      </w:r>
    </w:p>
    <w:p w:rsidR="00B16A78" w:rsidRDefault="00B16A78" w:rsidP="00C90446">
      <w:pPr>
        <w:numPr>
          <w:ilvl w:val="0"/>
          <w:numId w:val="17"/>
        </w:numPr>
        <w:jc w:val="left"/>
      </w:pPr>
      <w:r w:rsidRPr="000460C1">
        <w:t>I freely agree to be a participant in the study.</w:t>
      </w:r>
    </w:p>
    <w:p w:rsidR="00B16A78" w:rsidRDefault="00B16A78" w:rsidP="00C90446">
      <w:pPr>
        <w:numPr>
          <w:ilvl w:val="0"/>
          <w:numId w:val="17"/>
        </w:numPr>
        <w:jc w:val="left"/>
      </w:pPr>
      <w:r w:rsidRPr="000460C1">
        <w:t>I understand that I may not directly benefit from taking part in the study.</w:t>
      </w:r>
    </w:p>
    <w:p w:rsidR="00B16A78" w:rsidRDefault="00B16A78" w:rsidP="00C90446">
      <w:pPr>
        <w:numPr>
          <w:ilvl w:val="0"/>
          <w:numId w:val="17"/>
        </w:numPr>
        <w:jc w:val="left"/>
      </w:pPr>
      <w:r w:rsidRPr="000460C1">
        <w:lastRenderedPageBreak/>
        <w:t>I understand that, while information gained during the study may be published, I will not be identified and my personal results will stay confidential.</w:t>
      </w:r>
    </w:p>
    <w:p w:rsidR="00B16A78" w:rsidRDefault="00B16A78" w:rsidP="00C90446">
      <w:pPr>
        <w:numPr>
          <w:ilvl w:val="0"/>
          <w:numId w:val="17"/>
        </w:numPr>
        <w:jc w:val="left"/>
      </w:pPr>
      <w:r w:rsidRPr="000460C1">
        <w:t>I have had the chance to discuss my participation in this research study with a family member or friend.</w:t>
      </w:r>
    </w:p>
    <w:p w:rsidR="00B16A78" w:rsidRDefault="00B16A78" w:rsidP="00C90446">
      <w:pPr>
        <w:numPr>
          <w:ilvl w:val="0"/>
          <w:numId w:val="17"/>
        </w:numPr>
        <w:jc w:val="left"/>
      </w:pPr>
      <w:r w:rsidRPr="000460C1">
        <w:t>I understand that I can leave this study at any time, and doing so will not affect my current care or prevent me from receiving future treatment.</w:t>
      </w:r>
    </w:p>
    <w:p w:rsidR="00B16A78" w:rsidRDefault="00B16A78" w:rsidP="00C90446">
      <w:pPr>
        <w:numPr>
          <w:ilvl w:val="0"/>
          <w:numId w:val="17"/>
        </w:numPr>
        <w:jc w:val="left"/>
      </w:pPr>
      <w:r w:rsidRPr="000460C1">
        <w:t>I understand that I will be given a copy of this signed consent form.</w:t>
      </w:r>
    </w:p>
    <w:p w:rsidR="00B16A78" w:rsidRDefault="00B16A78" w:rsidP="00B16A78">
      <w:pPr>
        <w:jc w:val="left"/>
        <w:sectPr w:rsidR="00B16A78" w:rsidSect="00B63D6B">
          <w:type w:val="continuous"/>
          <w:pgSz w:w="12240" w:h="15840"/>
          <w:pgMar w:top="1440" w:right="1440" w:bottom="1440" w:left="1440" w:header="720" w:footer="720" w:gutter="0"/>
          <w:cols w:num="2" w:space="720"/>
          <w:docGrid w:linePitch="360"/>
        </w:sectPr>
      </w:pPr>
    </w:p>
    <w:p w:rsidR="00040868" w:rsidRDefault="00040868" w:rsidP="00040868">
      <w:pPr>
        <w:jc w:val="left"/>
      </w:pPr>
    </w:p>
    <w:p w:rsidR="00040868" w:rsidRDefault="00040868" w:rsidP="00040868">
      <w:pPr>
        <w:jc w:val="left"/>
        <w:rPr>
          <w:u w:val="single"/>
        </w:rPr>
      </w:pPr>
    </w:p>
    <w:p w:rsidR="00040868" w:rsidRDefault="00040868" w:rsidP="00040868">
      <w:pPr>
        <w:jc w:val="left"/>
      </w:pPr>
      <w:r w:rsidRPr="006A38C8">
        <w:t>________________________________</w:t>
      </w:r>
      <w:r w:rsidRPr="006A38C8">
        <w:tab/>
      </w:r>
      <w:r>
        <w:tab/>
      </w:r>
      <w:r>
        <w:tab/>
      </w:r>
      <w:r>
        <w:rPr>
          <w:u w:val="single"/>
        </w:rPr>
        <w:tab/>
      </w:r>
      <w:r>
        <w:rPr>
          <w:u w:val="single"/>
        </w:rPr>
        <w:tab/>
      </w:r>
      <w:r>
        <w:rPr>
          <w:u w:val="single"/>
        </w:rPr>
        <w:tab/>
      </w:r>
      <w:r>
        <w:rPr>
          <w:u w:val="single"/>
        </w:rPr>
        <w:tab/>
      </w:r>
      <w:r w:rsidRPr="00A35B28">
        <w:tab/>
      </w:r>
    </w:p>
    <w:p w:rsidR="00040868" w:rsidRDefault="00040868" w:rsidP="00040868">
      <w:pPr>
        <w:jc w:val="left"/>
      </w:pPr>
      <w:r>
        <w:t>Participant Name</w:t>
      </w:r>
      <w:r>
        <w:tab/>
      </w:r>
      <w:r>
        <w:tab/>
      </w:r>
      <w:r>
        <w:tab/>
      </w:r>
      <w:r>
        <w:tab/>
      </w:r>
      <w:r>
        <w:tab/>
      </w:r>
      <w:r>
        <w:tab/>
        <w:t>Date</w:t>
      </w:r>
    </w:p>
    <w:p w:rsidR="00040868" w:rsidRPr="003E616F" w:rsidRDefault="00040868" w:rsidP="00040868">
      <w:pPr>
        <w:jc w:val="left"/>
      </w:pPr>
    </w:p>
    <w:p w:rsidR="00040868" w:rsidRPr="00E20749" w:rsidRDefault="00040868" w:rsidP="00040868">
      <w:pPr>
        <w:jc w:val="left"/>
      </w:pPr>
      <w:r w:rsidRPr="006A38C8">
        <w:t>________________________________</w:t>
      </w:r>
      <w:r w:rsidRPr="006A38C8">
        <w:tab/>
      </w:r>
      <w:r>
        <w:tab/>
      </w:r>
      <w:r>
        <w:tab/>
      </w:r>
      <w:r>
        <w:rPr>
          <w:u w:val="single"/>
        </w:rPr>
        <w:tab/>
      </w:r>
      <w:r>
        <w:rPr>
          <w:u w:val="single"/>
        </w:rPr>
        <w:tab/>
      </w:r>
      <w:r>
        <w:rPr>
          <w:u w:val="single"/>
        </w:rPr>
        <w:tab/>
      </w:r>
      <w:r>
        <w:rPr>
          <w:u w:val="single"/>
        </w:rPr>
        <w:tab/>
      </w:r>
      <w:r w:rsidRPr="00E20749">
        <w:tab/>
      </w:r>
    </w:p>
    <w:p w:rsidR="00040868" w:rsidRDefault="00040868" w:rsidP="00040868">
      <w:pPr>
        <w:jc w:val="left"/>
      </w:pPr>
      <w:r>
        <w:t>Signature</w:t>
      </w:r>
      <w:r>
        <w:tab/>
      </w:r>
      <w:r>
        <w:tab/>
      </w:r>
      <w:r>
        <w:tab/>
      </w:r>
      <w:r>
        <w:tab/>
      </w:r>
      <w:r>
        <w:tab/>
      </w:r>
      <w:r>
        <w:tab/>
      </w:r>
      <w:r>
        <w:tab/>
        <w:t>Date</w:t>
      </w:r>
    </w:p>
    <w:p w:rsidR="00040868" w:rsidRPr="00E20749" w:rsidRDefault="00040868" w:rsidP="00040868">
      <w:pPr>
        <w:jc w:val="left"/>
        <w:rPr>
          <w:sz w:val="20"/>
          <w:szCs w:val="20"/>
        </w:rPr>
      </w:pPr>
    </w:p>
    <w:p w:rsidR="00040868" w:rsidRDefault="00040868" w:rsidP="00040868">
      <w:pPr>
        <w:jc w:val="left"/>
      </w:pPr>
      <w:r w:rsidRPr="000460C1">
        <w:t>I certify that I have provided a verbal explanation of the details of the research study, including the procedures and risks</w:t>
      </w:r>
      <w:r>
        <w:t xml:space="preserve">. </w:t>
      </w:r>
      <w:r w:rsidRPr="000460C1">
        <w:t>I believe the participant has understood the information provided.</w:t>
      </w:r>
    </w:p>
    <w:p w:rsidR="00040868" w:rsidRDefault="00040868" w:rsidP="00040868">
      <w:pPr>
        <w:jc w:val="left"/>
      </w:pPr>
    </w:p>
    <w:p w:rsidR="00040868" w:rsidRDefault="00040868" w:rsidP="00040868">
      <w:pPr>
        <w:jc w:val="left"/>
      </w:pPr>
      <w:r w:rsidRPr="006A38C8">
        <w:t>________________________________</w:t>
      </w:r>
      <w:r w:rsidRPr="006A38C8">
        <w:tab/>
      </w:r>
      <w:r>
        <w:tab/>
      </w:r>
      <w:r>
        <w:tab/>
      </w:r>
      <w:r>
        <w:rPr>
          <w:u w:val="single"/>
        </w:rPr>
        <w:tab/>
      </w:r>
      <w:r>
        <w:rPr>
          <w:u w:val="single"/>
        </w:rPr>
        <w:tab/>
      </w:r>
      <w:r>
        <w:rPr>
          <w:u w:val="single"/>
        </w:rPr>
        <w:tab/>
      </w:r>
      <w:r>
        <w:rPr>
          <w:u w:val="single"/>
        </w:rPr>
        <w:tab/>
      </w:r>
    </w:p>
    <w:p w:rsidR="00040868" w:rsidRPr="003E616F" w:rsidRDefault="00040868" w:rsidP="00040868">
      <w:pPr>
        <w:jc w:val="left"/>
      </w:pPr>
      <w:r>
        <w:t>Name of Counseling Physician</w:t>
      </w:r>
      <w:r>
        <w:tab/>
      </w:r>
      <w:r>
        <w:tab/>
      </w:r>
      <w:r>
        <w:tab/>
      </w:r>
      <w:r>
        <w:tab/>
        <w:t>Date</w:t>
      </w:r>
    </w:p>
    <w:p w:rsidR="00040868" w:rsidRDefault="00040868" w:rsidP="00040868">
      <w:pPr>
        <w:keepNext/>
        <w:keepLines/>
        <w:jc w:val="left"/>
      </w:pPr>
    </w:p>
    <w:p w:rsidR="00040868" w:rsidRPr="00E20749" w:rsidRDefault="00040868" w:rsidP="00040868">
      <w:pPr>
        <w:jc w:val="left"/>
      </w:pPr>
      <w:r w:rsidRPr="006A38C8">
        <w:t>________________________________</w:t>
      </w:r>
      <w:r w:rsidRPr="006A38C8">
        <w:tab/>
      </w:r>
      <w:r>
        <w:tab/>
      </w:r>
      <w:r>
        <w:tab/>
      </w:r>
      <w:r>
        <w:rPr>
          <w:u w:val="single"/>
        </w:rPr>
        <w:tab/>
      </w:r>
      <w:r>
        <w:rPr>
          <w:u w:val="single"/>
        </w:rPr>
        <w:tab/>
      </w:r>
      <w:r>
        <w:rPr>
          <w:u w:val="single"/>
        </w:rPr>
        <w:tab/>
      </w:r>
      <w:r>
        <w:rPr>
          <w:u w:val="single"/>
        </w:rPr>
        <w:tab/>
      </w:r>
      <w:r w:rsidRPr="00E20749">
        <w:tab/>
      </w:r>
    </w:p>
    <w:p w:rsidR="00040868" w:rsidRDefault="00040868" w:rsidP="00040868">
      <w:pPr>
        <w:keepNext/>
        <w:keepLines/>
        <w:jc w:val="left"/>
      </w:pPr>
      <w:r>
        <w:t>Signature of Counseling Physician</w:t>
      </w:r>
      <w:r>
        <w:tab/>
      </w:r>
      <w:r>
        <w:tab/>
        <w:t xml:space="preserve">   </w:t>
      </w:r>
      <w:r>
        <w:tab/>
      </w:r>
      <w:r>
        <w:tab/>
        <w:t>Date</w:t>
      </w:r>
    </w:p>
    <w:p w:rsidR="00040868" w:rsidRDefault="00040868" w:rsidP="00040868">
      <w:pPr>
        <w:jc w:val="left"/>
      </w:pPr>
      <w:r>
        <w:br w:type="page"/>
      </w:r>
    </w:p>
    <w:p w:rsidR="00040868" w:rsidRPr="00A07AF0" w:rsidRDefault="00040868" w:rsidP="00040868">
      <w:pPr>
        <w:spacing w:after="240" w:line="276" w:lineRule="auto"/>
        <w:ind w:left="1800" w:hanging="1800"/>
        <w:jc w:val="center"/>
        <w:rPr>
          <w:b/>
          <w:sz w:val="28"/>
        </w:rPr>
      </w:pPr>
      <w:r w:rsidRPr="00A07AF0">
        <w:rPr>
          <w:b/>
          <w:sz w:val="28"/>
        </w:rPr>
        <w:lastRenderedPageBreak/>
        <w:t>Pediatric Assent to Participate in Research</w:t>
      </w:r>
    </w:p>
    <w:p w:rsidR="00040868" w:rsidRPr="00B63D6B" w:rsidRDefault="00040868" w:rsidP="00B63D6B">
      <w:pPr>
        <w:pStyle w:val="Heading8"/>
        <w:spacing w:after="240" w:line="276" w:lineRule="auto"/>
        <w:jc w:val="center"/>
        <w:rPr>
          <w:b/>
          <w:i w:val="0"/>
          <w:sz w:val="28"/>
        </w:rPr>
      </w:pPr>
      <w:r w:rsidRPr="00B63D6B">
        <w:rPr>
          <w:b/>
          <w:i w:val="0"/>
          <w:sz w:val="28"/>
        </w:rPr>
        <w:t>For Children Ages 7 to 17 years old</w:t>
      </w:r>
    </w:p>
    <w:p w:rsidR="00040868" w:rsidRDefault="00040868" w:rsidP="00040868">
      <w:pPr>
        <w:tabs>
          <w:tab w:val="left" w:pos="-2160"/>
          <w:tab w:val="left" w:pos="0"/>
          <w:tab w:val="left" w:pos="1440"/>
          <w:tab w:val="left" w:pos="1800"/>
          <w:tab w:val="left" w:pos="2340"/>
        </w:tabs>
        <w:suppressAutoHyphens/>
        <w:spacing w:after="240" w:line="276" w:lineRule="auto"/>
        <w:ind w:left="1440" w:hanging="1440"/>
        <w:jc w:val="left"/>
        <w:rPr>
          <w:b/>
          <w:spacing w:val="-3"/>
        </w:rPr>
      </w:pPr>
      <w:r w:rsidRPr="00621681">
        <w:rPr>
          <w:b/>
        </w:rPr>
        <w:t>Study Title</w:t>
      </w:r>
      <w:r w:rsidRPr="008E3B1E">
        <w:rPr>
          <w:b/>
        </w:rPr>
        <w:t>:</w:t>
      </w:r>
      <w:r w:rsidRPr="00621681">
        <w:tab/>
      </w:r>
      <w:r>
        <w:rPr>
          <w:b/>
          <w:spacing w:val="-3"/>
        </w:rPr>
        <w:t xml:space="preserve">Reduced-Intensity Conditioning for Children and Adults with </w:t>
      </w:r>
      <w:proofErr w:type="spellStart"/>
      <w:r>
        <w:rPr>
          <w:b/>
          <w:spacing w:val="-3"/>
        </w:rPr>
        <w:t>Hemophagocytic</w:t>
      </w:r>
      <w:proofErr w:type="spellEnd"/>
      <w:r>
        <w:rPr>
          <w:b/>
          <w:spacing w:val="-3"/>
        </w:rPr>
        <w:t xml:space="preserve"> Syndromes or Selected Primary Immune Deficiencies</w:t>
      </w:r>
    </w:p>
    <w:p w:rsidR="00040868" w:rsidRDefault="00040868" w:rsidP="00040868">
      <w:pPr>
        <w:spacing w:after="240" w:line="276" w:lineRule="auto"/>
        <w:ind w:left="1440" w:hanging="1440"/>
        <w:jc w:val="left"/>
        <w:rPr>
          <w:b/>
          <w:lang w:val="es-ES"/>
        </w:rPr>
      </w:pPr>
      <w:r w:rsidRPr="00D80140">
        <w:rPr>
          <w:b/>
        </w:rPr>
        <w:t>Protocol</w:t>
      </w:r>
      <w:r w:rsidRPr="008E3B1E">
        <w:rPr>
          <w:b/>
          <w:lang w:val="es-ES"/>
        </w:rPr>
        <w:t>:</w:t>
      </w:r>
      <w:r>
        <w:rPr>
          <w:lang w:val="es-ES"/>
        </w:rPr>
        <w:tab/>
      </w:r>
      <w:r w:rsidRPr="008E56CF">
        <w:rPr>
          <w:b/>
          <w:lang w:val="es-ES"/>
        </w:rPr>
        <w:t>BMT CTN</w:t>
      </w:r>
      <w:r>
        <w:rPr>
          <w:b/>
          <w:lang w:val="es-ES"/>
        </w:rPr>
        <w:t xml:space="preserve"> 1204</w:t>
      </w:r>
    </w:p>
    <w:p w:rsidR="00040868" w:rsidRDefault="00040868" w:rsidP="00C90446">
      <w:pPr>
        <w:numPr>
          <w:ilvl w:val="0"/>
          <w:numId w:val="28"/>
        </w:numPr>
        <w:autoSpaceDE w:val="0"/>
        <w:autoSpaceDN w:val="0"/>
        <w:adjustRightInd w:val="0"/>
        <w:spacing w:before="100" w:beforeAutospacing="1" w:after="240" w:line="276" w:lineRule="auto"/>
        <w:jc w:val="left"/>
        <w:rPr>
          <w:b/>
          <w:bCs/>
        </w:rPr>
      </w:pPr>
      <w:r w:rsidRPr="00C91A63">
        <w:rPr>
          <w:b/>
          <w:bCs/>
        </w:rPr>
        <w:t xml:space="preserve">Why </w:t>
      </w:r>
      <w:r>
        <w:rPr>
          <w:b/>
          <w:bCs/>
        </w:rPr>
        <w:t>am I here</w:t>
      </w:r>
      <w:r w:rsidRPr="00C91A63">
        <w:rPr>
          <w:b/>
          <w:bCs/>
        </w:rPr>
        <w:t>?</w:t>
      </w:r>
    </w:p>
    <w:p w:rsidR="00040868" w:rsidRDefault="00040868" w:rsidP="00040868">
      <w:pPr>
        <w:autoSpaceDE w:val="0"/>
        <w:autoSpaceDN w:val="0"/>
        <w:adjustRightInd w:val="0"/>
        <w:spacing w:before="100" w:beforeAutospacing="1" w:after="240" w:line="276" w:lineRule="auto"/>
        <w:ind w:left="360"/>
        <w:jc w:val="left"/>
      </w:pPr>
      <w:r>
        <w:t>We are inviting you to join our study because you will receive a bone marrow transplant to treat your disease. A transplant uses blood-making cells from another person (donor) to replace your cells that are not healthy. A donor is the name for a person who gives some of their blood-making cells for a transplant.</w:t>
      </w:r>
    </w:p>
    <w:p w:rsidR="00040868" w:rsidRDefault="00040868" w:rsidP="00C90446">
      <w:pPr>
        <w:numPr>
          <w:ilvl w:val="0"/>
          <w:numId w:val="28"/>
        </w:numPr>
        <w:autoSpaceDE w:val="0"/>
        <w:autoSpaceDN w:val="0"/>
        <w:adjustRightInd w:val="0"/>
        <w:spacing w:before="100" w:beforeAutospacing="1" w:after="240" w:line="276" w:lineRule="auto"/>
        <w:jc w:val="left"/>
        <w:rPr>
          <w:b/>
          <w:bCs/>
        </w:rPr>
      </w:pPr>
      <w:r>
        <w:rPr>
          <w:b/>
          <w:bCs/>
        </w:rPr>
        <w:t>Why are you doing this study</w:t>
      </w:r>
      <w:r w:rsidRPr="00C91A63">
        <w:rPr>
          <w:b/>
          <w:bCs/>
        </w:rPr>
        <w:t>?</w:t>
      </w:r>
    </w:p>
    <w:p w:rsidR="00040868" w:rsidRDefault="00040868" w:rsidP="00040868">
      <w:pPr>
        <w:autoSpaceDE w:val="0"/>
        <w:autoSpaceDN w:val="0"/>
        <w:adjustRightInd w:val="0"/>
        <w:spacing w:before="100" w:beforeAutospacing="1" w:after="240" w:line="276" w:lineRule="auto"/>
        <w:ind w:left="360"/>
        <w:jc w:val="left"/>
      </w:pPr>
      <w:r>
        <w:t xml:space="preserve">We want to learn if transplant works to cure your disease. </w:t>
      </w:r>
    </w:p>
    <w:p w:rsidR="00040868" w:rsidRDefault="00040868" w:rsidP="00C90446">
      <w:pPr>
        <w:numPr>
          <w:ilvl w:val="0"/>
          <w:numId w:val="28"/>
        </w:numPr>
        <w:autoSpaceDE w:val="0"/>
        <w:autoSpaceDN w:val="0"/>
        <w:adjustRightInd w:val="0"/>
        <w:spacing w:before="100" w:beforeAutospacing="1" w:after="240" w:line="276" w:lineRule="auto"/>
        <w:jc w:val="left"/>
        <w:rPr>
          <w:b/>
          <w:bCs/>
        </w:rPr>
      </w:pPr>
      <w:r>
        <w:rPr>
          <w:b/>
          <w:bCs/>
        </w:rPr>
        <w:t>What will happen to me?</w:t>
      </w:r>
    </w:p>
    <w:p w:rsidR="00040868" w:rsidRPr="00571C1E" w:rsidRDefault="00040868" w:rsidP="00040868">
      <w:pPr>
        <w:pStyle w:val="FINALFRM"/>
        <w:spacing w:before="100" w:beforeAutospacing="1" w:after="240" w:line="276" w:lineRule="auto"/>
        <w:ind w:left="360"/>
        <w:rPr>
          <w:sz w:val="24"/>
        </w:rPr>
      </w:pPr>
      <w:r w:rsidRPr="00571C1E">
        <w:rPr>
          <w:sz w:val="24"/>
        </w:rPr>
        <w:t xml:space="preserve">Before your transplant, you will have check-ups with the study doctors. Then, you will get </w:t>
      </w:r>
      <w:r w:rsidRPr="003E7CB3">
        <w:rPr>
          <w:sz w:val="24"/>
        </w:rPr>
        <w:t>a small tube put in your chest in the operating room (you will be asleep for this)</w:t>
      </w:r>
      <w:proofErr w:type="gramStart"/>
      <w:r w:rsidRPr="003E7CB3">
        <w:rPr>
          <w:sz w:val="24"/>
        </w:rPr>
        <w:t xml:space="preserve">.  </w:t>
      </w:r>
      <w:proofErr w:type="gramEnd"/>
      <w:r w:rsidRPr="003E7CB3">
        <w:rPr>
          <w:sz w:val="24"/>
        </w:rPr>
        <w:t>The small tube makes it easier for you to get your medicines. It will also make it easier and less painful for drawing blood for tests.</w:t>
      </w:r>
    </w:p>
    <w:p w:rsidR="00040868" w:rsidRPr="00571C1E" w:rsidRDefault="00040868" w:rsidP="00040868">
      <w:pPr>
        <w:pStyle w:val="FINALFRM"/>
        <w:tabs>
          <w:tab w:val="clear" w:pos="0"/>
        </w:tabs>
        <w:suppressAutoHyphens w:val="0"/>
        <w:spacing w:before="100" w:beforeAutospacing="1" w:after="240" w:line="276" w:lineRule="auto"/>
        <w:ind w:left="360"/>
        <w:rPr>
          <w:sz w:val="24"/>
        </w:rPr>
      </w:pPr>
      <w:r w:rsidRPr="00571C1E">
        <w:rPr>
          <w:sz w:val="24"/>
        </w:rPr>
        <w:t xml:space="preserve">We will give you medicines that will help make the cells from your donor grow in your body. These medicines might make you feel sick. You might throw up, lose your hair, or get sores in your mouth. </w:t>
      </w:r>
    </w:p>
    <w:p w:rsidR="00040868" w:rsidRDefault="00040868" w:rsidP="00040868">
      <w:pPr>
        <w:pStyle w:val="FINALFRM"/>
        <w:tabs>
          <w:tab w:val="clear" w:pos="0"/>
        </w:tabs>
        <w:suppressAutoHyphens w:val="0"/>
        <w:spacing w:before="100" w:beforeAutospacing="1" w:after="240" w:line="276" w:lineRule="auto"/>
        <w:ind w:left="360"/>
        <w:rPr>
          <w:sz w:val="24"/>
        </w:rPr>
      </w:pPr>
      <w:r>
        <w:rPr>
          <w:sz w:val="24"/>
        </w:rPr>
        <w:t xml:space="preserve">After you’re done taking the medicines, you will get cells from your donor. This is your transplant. Your donor can be your sister or brother (related) or someone you don’t know (unrelated). Your new cells will come from your donor's bone marrow. The cells will make new and healthy cells in your body. </w:t>
      </w:r>
    </w:p>
    <w:p w:rsidR="00040868" w:rsidRPr="00152DE7" w:rsidRDefault="00040868" w:rsidP="00040868">
      <w:pPr>
        <w:pStyle w:val="FINALFRM"/>
        <w:tabs>
          <w:tab w:val="clear" w:pos="0"/>
        </w:tabs>
        <w:suppressAutoHyphens w:val="0"/>
        <w:spacing w:before="100" w:beforeAutospacing="1" w:after="240" w:line="276" w:lineRule="auto"/>
        <w:ind w:left="360"/>
        <w:rPr>
          <w:sz w:val="24"/>
        </w:rPr>
      </w:pPr>
      <w:r w:rsidRPr="00152DE7">
        <w:rPr>
          <w:sz w:val="24"/>
        </w:rPr>
        <w:t xml:space="preserve">Sometimes the donor cells can cause a problem called </w:t>
      </w:r>
      <w:r>
        <w:rPr>
          <w:sz w:val="24"/>
        </w:rPr>
        <w:t>graft versus host disease (</w:t>
      </w:r>
      <w:r w:rsidRPr="00152DE7">
        <w:rPr>
          <w:sz w:val="24"/>
        </w:rPr>
        <w:t>GVHD</w:t>
      </w:r>
      <w:r>
        <w:rPr>
          <w:sz w:val="24"/>
        </w:rPr>
        <w:t>)</w:t>
      </w:r>
      <w:r w:rsidRPr="00152DE7">
        <w:rPr>
          <w:sz w:val="24"/>
        </w:rPr>
        <w:t>. GVHD happens when your body attacks the donor cells. It can give you diarrhea, a skin rash,</w:t>
      </w:r>
      <w:r>
        <w:rPr>
          <w:sz w:val="24"/>
        </w:rPr>
        <w:t xml:space="preserve"> make you feel sick and throw up,</w:t>
      </w:r>
      <w:r w:rsidRPr="00152DE7">
        <w:rPr>
          <w:sz w:val="24"/>
        </w:rPr>
        <w:t xml:space="preserve"> or make you not feel hungry. Your doctors will give you medicines to try to make sure you don’t get GVHD. </w:t>
      </w:r>
    </w:p>
    <w:p w:rsidR="00040868" w:rsidRDefault="00040868" w:rsidP="00040868">
      <w:pPr>
        <w:pStyle w:val="ListParagraph"/>
        <w:autoSpaceDE w:val="0"/>
        <w:autoSpaceDN w:val="0"/>
        <w:adjustRightInd w:val="0"/>
        <w:spacing w:before="100" w:beforeAutospacing="1" w:after="240"/>
        <w:ind w:left="360"/>
        <w:contextualSpacing w:val="0"/>
        <w:jc w:val="left"/>
        <w:rPr>
          <w:rFonts w:ascii="Times New Roman" w:hAnsi="Times New Roman"/>
          <w:sz w:val="24"/>
          <w:szCs w:val="24"/>
        </w:rPr>
      </w:pPr>
      <w:r w:rsidRPr="00152DE7">
        <w:rPr>
          <w:rFonts w:ascii="Times New Roman" w:hAnsi="Times New Roman"/>
          <w:sz w:val="24"/>
          <w:szCs w:val="24"/>
        </w:rPr>
        <w:lastRenderedPageBreak/>
        <w:t xml:space="preserve">You will stay in the hospital for several days before your transplant and for about </w:t>
      </w:r>
      <w:r>
        <w:rPr>
          <w:rFonts w:ascii="Times New Roman" w:hAnsi="Times New Roman"/>
          <w:sz w:val="24"/>
          <w:szCs w:val="24"/>
        </w:rPr>
        <w:t>4</w:t>
      </w:r>
      <w:r w:rsidRPr="00152DE7">
        <w:rPr>
          <w:rFonts w:ascii="Times New Roman" w:hAnsi="Times New Roman"/>
          <w:sz w:val="24"/>
          <w:szCs w:val="24"/>
        </w:rPr>
        <w:t xml:space="preserve"> weeks after your transplant. After you go home, you will need to go back to see your doctor often.</w:t>
      </w:r>
    </w:p>
    <w:p w:rsidR="00040868" w:rsidRPr="00376A4E" w:rsidRDefault="00040868" w:rsidP="00040868">
      <w:pPr>
        <w:pStyle w:val="FINALFRM"/>
        <w:spacing w:before="100" w:beforeAutospacing="1" w:after="240" w:line="276" w:lineRule="auto"/>
        <w:ind w:left="360"/>
        <w:rPr>
          <w:sz w:val="24"/>
        </w:rPr>
      </w:pPr>
      <w:r w:rsidRPr="003E7CB3">
        <w:rPr>
          <w:sz w:val="24"/>
        </w:rPr>
        <w:t xml:space="preserve">It is possible that your disease will come back. If this happens, your doctor will find another way to treat you. </w:t>
      </w:r>
    </w:p>
    <w:p w:rsidR="00040868" w:rsidRDefault="00040868" w:rsidP="00C90446">
      <w:pPr>
        <w:numPr>
          <w:ilvl w:val="0"/>
          <w:numId w:val="28"/>
        </w:numPr>
        <w:autoSpaceDE w:val="0"/>
        <w:autoSpaceDN w:val="0"/>
        <w:adjustRightInd w:val="0"/>
        <w:spacing w:before="100" w:beforeAutospacing="1" w:after="240" w:line="276" w:lineRule="auto"/>
        <w:jc w:val="left"/>
        <w:rPr>
          <w:b/>
          <w:bCs/>
        </w:rPr>
      </w:pPr>
      <w:r w:rsidRPr="00C91A63">
        <w:rPr>
          <w:b/>
          <w:bCs/>
        </w:rPr>
        <w:t>Will it hurt?</w:t>
      </w:r>
    </w:p>
    <w:p w:rsidR="00040868" w:rsidRDefault="00040868" w:rsidP="00040868">
      <w:pPr>
        <w:autoSpaceDE w:val="0"/>
        <w:autoSpaceDN w:val="0"/>
        <w:adjustRightInd w:val="0"/>
        <w:spacing w:before="100" w:beforeAutospacing="1" w:after="240" w:line="276" w:lineRule="auto"/>
        <w:ind w:left="360"/>
        <w:jc w:val="left"/>
        <w:rPr>
          <w:bCs/>
        </w:rPr>
      </w:pPr>
      <w:r>
        <w:rPr>
          <w:bCs/>
        </w:rPr>
        <w:t>For your transplant,</w:t>
      </w:r>
      <w:r w:rsidRPr="00D86A13">
        <w:rPr>
          <w:bCs/>
        </w:rPr>
        <w:t xml:space="preserve"> we </w:t>
      </w:r>
      <w:r>
        <w:rPr>
          <w:bCs/>
        </w:rPr>
        <w:t>will</w:t>
      </w:r>
      <w:r w:rsidRPr="00D86A13">
        <w:rPr>
          <w:bCs/>
        </w:rPr>
        <w:t xml:space="preserve"> put a small tube in your chest. It might hurt a little and you might bleed a little. Your doctor and nurses will make sure you feel as little pain as possible. </w:t>
      </w:r>
    </w:p>
    <w:p w:rsidR="00040868" w:rsidRPr="00A036DA" w:rsidRDefault="00040868" w:rsidP="00C90446">
      <w:pPr>
        <w:numPr>
          <w:ilvl w:val="0"/>
          <w:numId w:val="28"/>
        </w:numPr>
        <w:autoSpaceDE w:val="0"/>
        <w:autoSpaceDN w:val="0"/>
        <w:adjustRightInd w:val="0"/>
        <w:spacing w:before="100" w:beforeAutospacing="1" w:after="240" w:line="276" w:lineRule="auto"/>
        <w:jc w:val="left"/>
        <w:rPr>
          <w:b/>
          <w:bCs/>
        </w:rPr>
      </w:pPr>
      <w:r w:rsidRPr="00A036DA">
        <w:rPr>
          <w:b/>
          <w:bCs/>
        </w:rPr>
        <w:t>Will the study help me?</w:t>
      </w:r>
    </w:p>
    <w:p w:rsidR="00040868" w:rsidRDefault="00040868" w:rsidP="00040868">
      <w:pPr>
        <w:autoSpaceDE w:val="0"/>
        <w:autoSpaceDN w:val="0"/>
        <w:adjustRightInd w:val="0"/>
        <w:spacing w:before="100" w:beforeAutospacing="1" w:after="240" w:line="276" w:lineRule="auto"/>
        <w:ind w:left="360"/>
        <w:jc w:val="left"/>
        <w:rPr>
          <w:bCs/>
        </w:rPr>
      </w:pPr>
      <w:r w:rsidRPr="00A036DA">
        <w:rPr>
          <w:bCs/>
        </w:rPr>
        <w:t>We don’t know if the study will help you or not.</w:t>
      </w:r>
    </w:p>
    <w:p w:rsidR="00040868" w:rsidRPr="00A036DA" w:rsidRDefault="00040868" w:rsidP="00C90446">
      <w:pPr>
        <w:pStyle w:val="ListParagraph"/>
        <w:numPr>
          <w:ilvl w:val="0"/>
          <w:numId w:val="28"/>
        </w:numPr>
        <w:spacing w:before="100" w:beforeAutospacing="1" w:after="240"/>
        <w:contextualSpacing w:val="0"/>
        <w:rPr>
          <w:rFonts w:ascii="Times New Roman" w:hAnsi="Times New Roman"/>
          <w:b/>
          <w:sz w:val="24"/>
          <w:szCs w:val="24"/>
        </w:rPr>
      </w:pPr>
      <w:r w:rsidRPr="00A036DA">
        <w:rPr>
          <w:rFonts w:ascii="Times New Roman" w:hAnsi="Times New Roman"/>
          <w:b/>
          <w:sz w:val="24"/>
          <w:szCs w:val="24"/>
        </w:rPr>
        <w:t>What if I have questions?</w:t>
      </w:r>
    </w:p>
    <w:p w:rsidR="00040868" w:rsidRPr="00A036DA" w:rsidRDefault="00040868" w:rsidP="00040868">
      <w:pPr>
        <w:pStyle w:val="ListParagraph"/>
        <w:autoSpaceDE w:val="0"/>
        <w:autoSpaceDN w:val="0"/>
        <w:adjustRightInd w:val="0"/>
        <w:spacing w:before="100" w:beforeAutospacing="1" w:after="240"/>
        <w:ind w:left="360"/>
        <w:contextualSpacing w:val="0"/>
        <w:jc w:val="left"/>
        <w:rPr>
          <w:rFonts w:ascii="Times New Roman" w:hAnsi="Times New Roman"/>
          <w:sz w:val="24"/>
          <w:szCs w:val="24"/>
        </w:rPr>
      </w:pPr>
      <w:r w:rsidRPr="00A036DA">
        <w:rPr>
          <w:rFonts w:ascii="Times New Roman" w:hAnsi="Times New Roman"/>
          <w:sz w:val="24"/>
          <w:szCs w:val="24"/>
        </w:rPr>
        <w:t>You can ask any questions that you have about the study</w:t>
      </w:r>
      <w:proofErr w:type="gramStart"/>
      <w:r w:rsidRPr="00A036DA">
        <w:rPr>
          <w:rFonts w:ascii="Times New Roman" w:hAnsi="Times New Roman"/>
          <w:sz w:val="24"/>
          <w:szCs w:val="24"/>
        </w:rPr>
        <w:t xml:space="preserve">.  </w:t>
      </w:r>
      <w:proofErr w:type="gramEnd"/>
      <w:r w:rsidRPr="00A036DA">
        <w:rPr>
          <w:rFonts w:ascii="Times New Roman" w:hAnsi="Times New Roman"/>
          <w:sz w:val="24"/>
          <w:szCs w:val="24"/>
        </w:rPr>
        <w:t>If you forget to ask a question and think of it later, you can call me [</w:t>
      </w:r>
      <w:r w:rsidRPr="00A036DA">
        <w:rPr>
          <w:rFonts w:ascii="Times New Roman" w:hAnsi="Times New Roman"/>
          <w:i/>
          <w:sz w:val="24"/>
          <w:szCs w:val="24"/>
          <w:highlight w:val="yellow"/>
        </w:rPr>
        <w:t>insert office number</w:t>
      </w:r>
      <w:r w:rsidRPr="00A036DA">
        <w:rPr>
          <w:rFonts w:ascii="Times New Roman" w:hAnsi="Times New Roman"/>
          <w:sz w:val="24"/>
          <w:szCs w:val="24"/>
        </w:rPr>
        <w:t>]</w:t>
      </w:r>
      <w:proofErr w:type="gramStart"/>
      <w:r w:rsidRPr="00A036DA">
        <w:rPr>
          <w:rFonts w:ascii="Times New Roman" w:hAnsi="Times New Roman"/>
          <w:sz w:val="24"/>
          <w:szCs w:val="24"/>
        </w:rPr>
        <w:t xml:space="preserve">.  </w:t>
      </w:r>
      <w:proofErr w:type="gramEnd"/>
      <w:r w:rsidRPr="00A036DA">
        <w:rPr>
          <w:rFonts w:ascii="Times New Roman" w:hAnsi="Times New Roman"/>
          <w:sz w:val="24"/>
          <w:szCs w:val="24"/>
        </w:rPr>
        <w:t>You can also ask your question the next time you see me.</w:t>
      </w:r>
    </w:p>
    <w:p w:rsidR="00040868" w:rsidRDefault="00040868" w:rsidP="00040868">
      <w:pPr>
        <w:pStyle w:val="ListParagraph"/>
        <w:autoSpaceDE w:val="0"/>
        <w:autoSpaceDN w:val="0"/>
        <w:adjustRightInd w:val="0"/>
        <w:spacing w:before="100" w:beforeAutospacing="1" w:after="240"/>
        <w:ind w:left="360"/>
        <w:contextualSpacing w:val="0"/>
        <w:jc w:val="left"/>
        <w:rPr>
          <w:rFonts w:ascii="Times New Roman" w:hAnsi="Times New Roman"/>
          <w:sz w:val="24"/>
          <w:szCs w:val="24"/>
        </w:rPr>
      </w:pPr>
      <w:r w:rsidRPr="00A036DA">
        <w:rPr>
          <w:rFonts w:ascii="Times New Roman" w:hAnsi="Times New Roman"/>
          <w:sz w:val="24"/>
          <w:szCs w:val="24"/>
        </w:rPr>
        <w:t>You can call the study office at any time to ask questions about the study.</w:t>
      </w:r>
    </w:p>
    <w:p w:rsidR="00040868" w:rsidRPr="00C91A63" w:rsidRDefault="00040868" w:rsidP="00C90446">
      <w:pPr>
        <w:numPr>
          <w:ilvl w:val="0"/>
          <w:numId w:val="28"/>
        </w:numPr>
        <w:autoSpaceDE w:val="0"/>
        <w:autoSpaceDN w:val="0"/>
        <w:adjustRightInd w:val="0"/>
        <w:spacing w:before="100" w:beforeAutospacing="1" w:after="240" w:line="276" w:lineRule="auto"/>
        <w:jc w:val="left"/>
        <w:rPr>
          <w:b/>
          <w:bCs/>
        </w:rPr>
      </w:pPr>
      <w:r w:rsidRPr="00C91A63">
        <w:rPr>
          <w:b/>
          <w:bCs/>
        </w:rPr>
        <w:t>Do I have to be in this study?</w:t>
      </w:r>
    </w:p>
    <w:p w:rsidR="00040868" w:rsidRDefault="00040868" w:rsidP="00040868">
      <w:pPr>
        <w:spacing w:before="100" w:beforeAutospacing="1" w:after="240" w:line="276" w:lineRule="auto"/>
        <w:ind w:left="360"/>
      </w:pPr>
      <w:r>
        <w:t xml:space="preserve">You don't have to be in this study. Your doctor and nurses will not be mad at you if you don't want to join. If you decide you don't want to be in this study, you should talk to your doctor, nurses and parents about other ways to treat your disease. </w:t>
      </w:r>
    </w:p>
    <w:p w:rsidR="00040868" w:rsidRDefault="00040868" w:rsidP="00040868">
      <w:pPr>
        <w:spacing w:before="100" w:beforeAutospacing="1" w:after="240" w:line="276" w:lineRule="auto"/>
        <w:ind w:left="360"/>
      </w:pPr>
      <w:r>
        <w:t xml:space="preserve">You can say yes now and change your mind later. </w:t>
      </w:r>
    </w:p>
    <w:p w:rsidR="00040868" w:rsidRDefault="00040868" w:rsidP="00040868">
      <w:pPr>
        <w:autoSpaceDE w:val="0"/>
        <w:autoSpaceDN w:val="0"/>
        <w:adjustRightInd w:val="0"/>
        <w:spacing w:before="100" w:beforeAutospacing="1" w:after="240" w:line="276" w:lineRule="auto"/>
        <w:ind w:left="360"/>
        <w:jc w:val="left"/>
      </w:pPr>
      <w:r>
        <w:t>Be sure to</w:t>
      </w:r>
      <w:r w:rsidRPr="00C91A63">
        <w:t xml:space="preserve"> talk this over with your parents before you decide </w:t>
      </w:r>
      <w:r>
        <w:t>if you want</w:t>
      </w:r>
      <w:r w:rsidRPr="00C91A63">
        <w:t xml:space="preserve"> be in </w:t>
      </w:r>
      <w:r>
        <w:t>the</w:t>
      </w:r>
      <w:r w:rsidRPr="00C91A63">
        <w:t xml:space="preserve"> study. We will also ask your parents to give their permission for you to </w:t>
      </w:r>
      <w:r>
        <w:t>join</w:t>
      </w:r>
      <w:r w:rsidRPr="00C91A63">
        <w:t xml:space="preserve"> this study. </w:t>
      </w:r>
    </w:p>
    <w:p w:rsidR="00040868" w:rsidRDefault="00040868" w:rsidP="00040868">
      <w:pPr>
        <w:jc w:val="left"/>
      </w:pPr>
      <w:r>
        <w:br w:type="page"/>
      </w:r>
    </w:p>
    <w:p w:rsidR="00040868" w:rsidRDefault="00040868" w:rsidP="00040868">
      <w:pPr>
        <w:autoSpaceDE w:val="0"/>
        <w:autoSpaceDN w:val="0"/>
        <w:adjustRightInd w:val="0"/>
        <w:spacing w:before="100" w:beforeAutospacing="1" w:after="240" w:line="276" w:lineRule="auto"/>
        <w:ind w:firstLine="360"/>
        <w:jc w:val="left"/>
      </w:pPr>
      <w:r>
        <w:rPr>
          <w:noProof/>
        </w:rPr>
        <w:lastRenderedPageBreak/>
        <w:pict>
          <v:shape id="_x0000_s1027" type="#_x0000_t32" style="position:absolute;left:0;text-align:left;margin-left:0;margin-top:8.65pt;width:438pt;height:0;z-index:251661312" o:connectortype="straight" strokecolor="#bfbfbf" strokeweight="4.5pt"/>
        </w:pict>
      </w:r>
    </w:p>
    <w:p w:rsidR="00040868" w:rsidRDefault="00040868" w:rsidP="00040868">
      <w:pPr>
        <w:autoSpaceDE w:val="0"/>
        <w:autoSpaceDN w:val="0"/>
        <w:adjustRightInd w:val="0"/>
        <w:spacing w:before="100" w:beforeAutospacing="1" w:after="240" w:line="276" w:lineRule="auto"/>
        <w:jc w:val="left"/>
      </w:pPr>
      <w:r>
        <w:t>Writing your name on this page means that you agree to be in the study and know what will happen to you</w:t>
      </w:r>
      <w:proofErr w:type="gramStart"/>
      <w:r>
        <w:t xml:space="preserve">.  </w:t>
      </w:r>
      <w:proofErr w:type="gramEnd"/>
      <w:r>
        <w:t>If you decide to quit the study, all you have to do is tell your doctor.</w:t>
      </w:r>
    </w:p>
    <w:p w:rsidR="00040868" w:rsidRDefault="00040868" w:rsidP="00040868">
      <w:pPr>
        <w:autoSpaceDE w:val="0"/>
        <w:autoSpaceDN w:val="0"/>
        <w:adjustRightInd w:val="0"/>
        <w:spacing w:before="100" w:beforeAutospacing="1" w:after="240" w:line="276" w:lineRule="auto"/>
        <w:jc w:val="left"/>
      </w:pPr>
      <w:r>
        <w:t>You and your parent or guardian will get a copy of this form after you sign it.</w:t>
      </w:r>
    </w:p>
    <w:p w:rsidR="00040868" w:rsidRDefault="00040868" w:rsidP="00040868">
      <w:pPr>
        <w:autoSpaceDE w:val="0"/>
        <w:autoSpaceDN w:val="0"/>
        <w:adjustRightInd w:val="0"/>
        <w:spacing w:before="100" w:beforeAutospacing="1" w:after="240" w:line="276" w:lineRule="auto"/>
        <w:jc w:val="left"/>
        <w:rPr>
          <w:sz w:val="28"/>
          <w:szCs w:val="28"/>
        </w:rPr>
      </w:pPr>
    </w:p>
    <w:p w:rsidR="00040868" w:rsidRDefault="00040868" w:rsidP="00040868">
      <w:pPr>
        <w:pStyle w:val="Header"/>
        <w:widowControl w:val="0"/>
        <w:tabs>
          <w:tab w:val="clear" w:pos="4320"/>
          <w:tab w:val="clear" w:pos="8640"/>
          <w:tab w:val="right" w:leader="underscore" w:pos="5580"/>
          <w:tab w:val="left" w:pos="5760"/>
          <w:tab w:val="right" w:leader="underscore" w:pos="9360"/>
        </w:tabs>
        <w:spacing w:line="276" w:lineRule="auto"/>
        <w:rPr>
          <w:szCs w:val="24"/>
        </w:rPr>
      </w:pPr>
      <w:r>
        <w:rPr>
          <w:szCs w:val="24"/>
        </w:rPr>
        <w:tab/>
      </w:r>
      <w:r>
        <w:rPr>
          <w:szCs w:val="24"/>
        </w:rPr>
        <w:tab/>
      </w:r>
      <w:r>
        <w:rPr>
          <w:szCs w:val="24"/>
        </w:rPr>
        <w:tab/>
      </w:r>
    </w:p>
    <w:p w:rsidR="00040868" w:rsidRDefault="00040868" w:rsidP="00040868">
      <w:r>
        <w:t>Signature of Child</w:t>
      </w:r>
      <w:r>
        <w:tab/>
      </w:r>
      <w:r>
        <w:tab/>
      </w:r>
      <w:r>
        <w:tab/>
      </w:r>
      <w:r>
        <w:tab/>
      </w:r>
      <w:r>
        <w:tab/>
      </w:r>
      <w:r>
        <w:tab/>
        <w:t>Date</w:t>
      </w:r>
    </w:p>
    <w:p w:rsidR="00040868" w:rsidRDefault="00040868" w:rsidP="00040868">
      <w:pPr>
        <w:spacing w:before="100" w:beforeAutospacing="1" w:after="240" w:line="276" w:lineRule="auto"/>
        <w:rPr>
          <w:sz w:val="28"/>
          <w:szCs w:val="28"/>
        </w:rPr>
      </w:pPr>
    </w:p>
    <w:p w:rsidR="00040868" w:rsidRDefault="00040868" w:rsidP="00040868">
      <w:pPr>
        <w:pStyle w:val="Header"/>
        <w:widowControl w:val="0"/>
        <w:tabs>
          <w:tab w:val="clear" w:pos="4320"/>
          <w:tab w:val="clear" w:pos="8640"/>
          <w:tab w:val="right" w:leader="underscore" w:pos="5580"/>
          <w:tab w:val="left" w:pos="5760"/>
          <w:tab w:val="right" w:leader="underscore" w:pos="9360"/>
        </w:tabs>
        <w:spacing w:before="100" w:beforeAutospacing="1" w:line="276" w:lineRule="auto"/>
        <w:rPr>
          <w:szCs w:val="24"/>
        </w:rPr>
      </w:pPr>
      <w:r>
        <w:rPr>
          <w:szCs w:val="24"/>
        </w:rPr>
        <w:tab/>
      </w:r>
      <w:r>
        <w:rPr>
          <w:szCs w:val="24"/>
        </w:rPr>
        <w:tab/>
      </w:r>
      <w:r>
        <w:rPr>
          <w:szCs w:val="24"/>
        </w:rPr>
        <w:tab/>
      </w:r>
    </w:p>
    <w:p w:rsidR="00040868" w:rsidRPr="00A07AF0" w:rsidRDefault="00040868" w:rsidP="00040868">
      <w:pPr>
        <w:widowControl w:val="0"/>
        <w:tabs>
          <w:tab w:val="left" w:pos="5760"/>
        </w:tabs>
        <w:spacing w:after="240" w:line="276" w:lineRule="auto"/>
        <w:rPr>
          <w:sz w:val="22"/>
          <w:szCs w:val="22"/>
        </w:rPr>
      </w:pPr>
      <w:r w:rsidRPr="00A07AF0">
        <w:t xml:space="preserve">Print Name of </w:t>
      </w:r>
      <w:r>
        <w:t>Child</w:t>
      </w:r>
      <w:r w:rsidRPr="00A07AF0">
        <w:rPr>
          <w:sz w:val="22"/>
          <w:szCs w:val="22"/>
        </w:rPr>
        <w:tab/>
        <w:t xml:space="preserve">Age of </w:t>
      </w:r>
      <w:r>
        <w:rPr>
          <w:sz w:val="22"/>
          <w:szCs w:val="22"/>
        </w:rPr>
        <w:t>Child</w:t>
      </w:r>
    </w:p>
    <w:p w:rsidR="00040868" w:rsidRDefault="00040868" w:rsidP="00040868"/>
    <w:p w:rsidR="00040868" w:rsidRDefault="00040868" w:rsidP="00040868">
      <w:pPr>
        <w:spacing w:after="240" w:line="276" w:lineRule="auto"/>
        <w:jc w:val="left"/>
      </w:pPr>
      <w:r>
        <w:t>Certification of Counseling Healthcare Professional: I certify that the nature and purpose, the potential benefits, and possible risks associated with participation in this study have been explained to the above individual and that any questions about this information have been answered.</w:t>
      </w:r>
    </w:p>
    <w:p w:rsidR="00040868" w:rsidRDefault="00040868" w:rsidP="00040868">
      <w:pPr>
        <w:pStyle w:val="BodyTextIndent3"/>
        <w:tabs>
          <w:tab w:val="left" w:pos="0"/>
        </w:tabs>
        <w:spacing w:before="100" w:beforeAutospacing="1" w:after="240" w:line="276" w:lineRule="auto"/>
      </w:pPr>
    </w:p>
    <w:p w:rsidR="00040868" w:rsidRDefault="00040868" w:rsidP="00040868">
      <w:pPr>
        <w:pStyle w:val="Header"/>
        <w:widowControl w:val="0"/>
        <w:tabs>
          <w:tab w:val="clear" w:pos="4320"/>
          <w:tab w:val="clear" w:pos="8640"/>
          <w:tab w:val="right" w:leader="underscore" w:pos="5580"/>
          <w:tab w:val="left" w:pos="5760"/>
          <w:tab w:val="right" w:leader="underscore" w:pos="9360"/>
        </w:tabs>
        <w:spacing w:before="100" w:beforeAutospacing="1" w:line="276" w:lineRule="auto"/>
        <w:rPr>
          <w:szCs w:val="24"/>
        </w:rPr>
      </w:pPr>
      <w:r>
        <w:rPr>
          <w:szCs w:val="24"/>
        </w:rPr>
        <w:tab/>
      </w:r>
      <w:r>
        <w:rPr>
          <w:szCs w:val="24"/>
        </w:rPr>
        <w:tab/>
      </w:r>
      <w:r>
        <w:rPr>
          <w:szCs w:val="24"/>
        </w:rPr>
        <w:tab/>
      </w:r>
    </w:p>
    <w:p w:rsidR="00040868" w:rsidRDefault="00040868" w:rsidP="00C90446">
      <w:pPr>
        <w:tabs>
          <w:tab w:val="left" w:pos="5850"/>
        </w:tabs>
        <w:spacing w:after="240" w:line="276" w:lineRule="auto"/>
        <w:jc w:val="left"/>
      </w:pPr>
      <w:r>
        <w:t>Counseling Healthcare Professional</w:t>
      </w:r>
      <w:r>
        <w:tab/>
        <w:t>Date</w:t>
      </w:r>
    </w:p>
    <w:p w:rsidR="00040868" w:rsidRDefault="00040868" w:rsidP="00040868">
      <w:pPr>
        <w:ind w:left="2160" w:hanging="2160"/>
        <w:jc w:val="left"/>
      </w:pPr>
    </w:p>
    <w:p w:rsidR="00D12D65" w:rsidRDefault="00D12D65"/>
    <w:sectPr w:rsidR="00D12D65" w:rsidSect="00B16A7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68" w:rsidRDefault="00040868" w:rsidP="00040868">
      <w:r>
        <w:separator/>
      </w:r>
    </w:p>
  </w:endnote>
  <w:endnote w:type="continuationSeparator" w:id="0">
    <w:p w:rsidR="00040868" w:rsidRDefault="00040868" w:rsidP="00040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altName w:val="BealeCharming"/>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68" w:rsidRDefault="00040868" w:rsidP="00040868">
    <w:pPr>
      <w:pStyle w:val="Footer"/>
      <w:jc w:val="center"/>
    </w:pPr>
    <w:r>
      <w:t>B-</w:t>
    </w:r>
    <w:sdt>
      <w:sdtPr>
        <w:id w:val="135142684"/>
        <w:docPartObj>
          <w:docPartGallery w:val="Page Numbers (Bottom of Page)"/>
          <w:docPartUnique/>
        </w:docPartObj>
      </w:sdtPr>
      <w:sdtContent>
        <w:fldSimple w:instr=" PAGE   \* MERGEFORMAT ">
          <w:r w:rsidR="00C90446">
            <w:rPr>
              <w:noProof/>
            </w:rPr>
            <w:t>34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68" w:rsidRDefault="00040868" w:rsidP="00040868">
      <w:r>
        <w:separator/>
      </w:r>
    </w:p>
  </w:footnote>
  <w:footnote w:type="continuationSeparator" w:id="0">
    <w:p w:rsidR="00040868" w:rsidRDefault="00040868" w:rsidP="00040868">
      <w:r>
        <w:continuationSeparator/>
      </w:r>
    </w:p>
  </w:footnote>
  <w:footnote w:id="1">
    <w:p w:rsidR="00040868" w:rsidRDefault="00040868" w:rsidP="00040868">
      <w:pPr>
        <w:pStyle w:val="FootnoteText"/>
        <w:spacing w:before="120"/>
        <w:ind w:left="180" w:hanging="180"/>
      </w:pPr>
      <w:r>
        <w:rPr>
          <w:rStyle w:val="FootnoteReference"/>
        </w:rPr>
        <w:footnoteRef/>
      </w:r>
      <w:r>
        <w:t xml:space="preserve"> </w:t>
      </w:r>
      <w:r>
        <w:rPr>
          <w:sz w:val="18"/>
          <w:szCs w:val="18"/>
        </w:rPr>
        <w:t>HIPAA is the Health Insurance Portability and Accountability Act of 1996, a federal law related to privacy of health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68" w:rsidRDefault="00040868" w:rsidP="00040868">
    <w:pPr>
      <w:pStyle w:val="BodyText"/>
      <w:tabs>
        <w:tab w:val="right" w:pos="9360"/>
        <w:tab w:val="right" w:pos="12960"/>
      </w:tabs>
    </w:pPr>
    <w:r>
      <w:rPr>
        <w:i/>
        <w:sz w:val="20"/>
      </w:rPr>
      <w:t>BMT CLINICAL TRIALS NETWORK</w:t>
    </w:r>
    <w:r>
      <w:rPr>
        <w:i/>
        <w:sz w:val="20"/>
      </w:rPr>
      <w:tab/>
      <w:t>RICHI – Protocol 1204</w:t>
    </w:r>
  </w:p>
  <w:p w:rsidR="00040868" w:rsidRDefault="00040868" w:rsidP="00040868">
    <w:pPr>
      <w:pStyle w:val="Header"/>
      <w:tabs>
        <w:tab w:val="clear" w:pos="8640"/>
        <w:tab w:val="right" w:pos="9360"/>
        <w:tab w:val="right" w:pos="12960"/>
      </w:tabs>
      <w:ind w:left="98"/>
      <w:jc w:val="left"/>
      <w:rPr>
        <w:i/>
        <w:sz w:val="20"/>
      </w:rPr>
    </w:pPr>
    <w:r>
      <w:rPr>
        <w:i/>
        <w:sz w:val="20"/>
      </w:rPr>
      <w:tab/>
    </w:r>
    <w:r>
      <w:rPr>
        <w:i/>
        <w:sz w:val="20"/>
      </w:rPr>
      <w:tab/>
      <w:t>Version 4.0 dated June 16, 2015</w:t>
    </w:r>
  </w:p>
  <w:p w:rsidR="00040868" w:rsidRDefault="00040868" w:rsidP="00040868">
    <w:pPr>
      <w:pStyle w:val="Header"/>
      <w:tabs>
        <w:tab w:val="clear" w:pos="8640"/>
        <w:tab w:val="right" w:pos="9360"/>
        <w:tab w:val="right" w:pos="12960"/>
      </w:tabs>
      <w:ind w:left="98"/>
      <w:jc w:val="left"/>
      <w:rPr>
        <w:i/>
        <w:sz w:val="20"/>
      </w:rPr>
    </w:pPr>
  </w:p>
  <w:p w:rsidR="00040868" w:rsidRPr="009740C0" w:rsidRDefault="00040868" w:rsidP="00040868">
    <w:pPr>
      <w:pStyle w:val="Header"/>
      <w:tabs>
        <w:tab w:val="clear" w:pos="8640"/>
        <w:tab w:val="right" w:pos="9360"/>
        <w:tab w:val="right" w:pos="12960"/>
      </w:tabs>
      <w:ind w:left="98"/>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68" w:rsidRDefault="00040868" w:rsidP="00040868">
    <w:pPr>
      <w:pStyle w:val="BodyText"/>
      <w:tabs>
        <w:tab w:val="right" w:pos="12960"/>
      </w:tabs>
    </w:pPr>
    <w:r>
      <w:rPr>
        <w:i/>
        <w:sz w:val="20"/>
      </w:rPr>
      <w:t>BMT CLINICAL TRIALS NETWORK</w:t>
    </w:r>
    <w:r>
      <w:rPr>
        <w:i/>
        <w:sz w:val="20"/>
      </w:rPr>
      <w:tab/>
      <w:t>RICHI – Protocol 1204</w:t>
    </w:r>
  </w:p>
  <w:p w:rsidR="00040868" w:rsidRDefault="00040868" w:rsidP="00040868">
    <w:pPr>
      <w:pStyle w:val="Header"/>
      <w:tabs>
        <w:tab w:val="clear" w:pos="8640"/>
        <w:tab w:val="right" w:pos="12960"/>
      </w:tabs>
      <w:ind w:left="98"/>
      <w:jc w:val="left"/>
      <w:rPr>
        <w:i/>
        <w:sz w:val="20"/>
      </w:rPr>
    </w:pPr>
    <w:r>
      <w:rPr>
        <w:i/>
        <w:sz w:val="20"/>
      </w:rPr>
      <w:tab/>
    </w:r>
    <w:r>
      <w:rPr>
        <w:i/>
        <w:sz w:val="20"/>
      </w:rPr>
      <w:tab/>
      <w:t>Version 4.0 dated June 16, 2015</w:t>
    </w:r>
  </w:p>
  <w:p w:rsidR="00040868" w:rsidRDefault="00040868" w:rsidP="00040868">
    <w:pPr>
      <w:pStyle w:val="Header"/>
      <w:tabs>
        <w:tab w:val="clear" w:pos="8640"/>
        <w:tab w:val="right" w:pos="12960"/>
      </w:tabs>
      <w:ind w:left="98"/>
      <w:jc w:val="left"/>
      <w:rPr>
        <w:i/>
        <w:sz w:val="20"/>
      </w:rPr>
    </w:pPr>
  </w:p>
  <w:p w:rsidR="00040868" w:rsidRDefault="000408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68" w:rsidRDefault="00040868" w:rsidP="00040868">
    <w:pPr>
      <w:pStyle w:val="BodyText"/>
      <w:tabs>
        <w:tab w:val="right" w:pos="9360"/>
        <w:tab w:val="right" w:pos="12960"/>
      </w:tabs>
    </w:pPr>
    <w:r>
      <w:rPr>
        <w:i/>
        <w:sz w:val="20"/>
      </w:rPr>
      <w:t>BMT CLINICAL TRIALS NETWORK</w:t>
    </w:r>
    <w:r>
      <w:rPr>
        <w:i/>
        <w:sz w:val="20"/>
      </w:rPr>
      <w:tab/>
      <w:t>RICHI – Protocol 1204</w:t>
    </w:r>
  </w:p>
  <w:p w:rsidR="00040868" w:rsidRDefault="00040868" w:rsidP="00040868">
    <w:pPr>
      <w:pStyle w:val="Header"/>
      <w:tabs>
        <w:tab w:val="clear" w:pos="8640"/>
        <w:tab w:val="right" w:pos="9360"/>
        <w:tab w:val="right" w:pos="12960"/>
      </w:tabs>
      <w:ind w:left="98"/>
      <w:jc w:val="left"/>
      <w:rPr>
        <w:i/>
        <w:sz w:val="20"/>
      </w:rPr>
    </w:pPr>
    <w:r>
      <w:rPr>
        <w:i/>
        <w:sz w:val="20"/>
      </w:rPr>
      <w:tab/>
    </w:r>
    <w:r>
      <w:rPr>
        <w:i/>
        <w:sz w:val="20"/>
      </w:rPr>
      <w:tab/>
      <w:t>Version 4.0 dated June 16, 2015</w:t>
    </w:r>
  </w:p>
  <w:p w:rsidR="00040868" w:rsidRDefault="00040868" w:rsidP="00040868">
    <w:pPr>
      <w:pStyle w:val="Header"/>
      <w:tabs>
        <w:tab w:val="clear" w:pos="8640"/>
        <w:tab w:val="right" w:pos="9360"/>
        <w:tab w:val="right" w:pos="12960"/>
      </w:tabs>
      <w:ind w:left="98"/>
      <w:jc w:val="left"/>
      <w:rPr>
        <w:i/>
        <w:sz w:val="20"/>
      </w:rPr>
    </w:pPr>
  </w:p>
  <w:p w:rsidR="00040868" w:rsidRPr="009740C0" w:rsidRDefault="00040868" w:rsidP="00040868">
    <w:pPr>
      <w:pStyle w:val="Header"/>
      <w:tabs>
        <w:tab w:val="clear" w:pos="8640"/>
        <w:tab w:val="right" w:pos="9360"/>
        <w:tab w:val="right" w:pos="12960"/>
      </w:tabs>
      <w:ind w:left="98"/>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5365A0E"/>
    <w:lvl w:ilvl="0">
      <w:start w:val="1"/>
      <w:numFmt w:val="decimal"/>
      <w:pStyle w:val="ListNumber2"/>
      <w:lvlText w:val="%1."/>
      <w:lvlJc w:val="left"/>
      <w:pPr>
        <w:tabs>
          <w:tab w:val="num" w:pos="720"/>
        </w:tabs>
        <w:ind w:left="720" w:hanging="360"/>
      </w:pPr>
      <w:rPr>
        <w:rFonts w:cs="Times New Roman"/>
      </w:rPr>
    </w:lvl>
  </w:abstractNum>
  <w:abstractNum w:abstractNumId="1">
    <w:nsid w:val="01FA0BB8"/>
    <w:multiLevelType w:val="singleLevel"/>
    <w:tmpl w:val="88DE3F76"/>
    <w:lvl w:ilvl="0">
      <w:start w:val="1"/>
      <w:numFmt w:val="bullet"/>
      <w:lvlText w:val=""/>
      <w:lvlJc w:val="left"/>
      <w:pPr>
        <w:tabs>
          <w:tab w:val="num" w:pos="360"/>
        </w:tabs>
        <w:ind w:left="360" w:hanging="360"/>
      </w:pPr>
      <w:rPr>
        <w:rFonts w:ascii="Wingdings" w:hAnsi="Wingdings" w:hint="default"/>
        <w:sz w:val="28"/>
      </w:rPr>
    </w:lvl>
  </w:abstractNum>
  <w:abstractNum w:abstractNumId="2">
    <w:nsid w:val="02C03EEA"/>
    <w:multiLevelType w:val="hybridMultilevel"/>
    <w:tmpl w:val="B664A3B2"/>
    <w:lvl w:ilvl="0">
      <w:start w:val="1"/>
      <w:numFmt w:val="decimal"/>
      <w:pStyle w:val="Heading2"/>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8A5A25"/>
    <w:multiLevelType w:val="hybridMultilevel"/>
    <w:tmpl w:val="A65489FA"/>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E72C8"/>
    <w:multiLevelType w:val="hybridMultilevel"/>
    <w:tmpl w:val="4F5CE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9F4067"/>
    <w:multiLevelType w:val="multilevel"/>
    <w:tmpl w:val="F03257A8"/>
    <w:lvl w:ilvl="0">
      <w:start w:val="1"/>
      <w:numFmt w:val="decimal"/>
      <w:pStyle w:val="Appendix1"/>
      <w:lvlText w:val="%1."/>
      <w:lvlJc w:val="left"/>
      <w:pPr>
        <w:tabs>
          <w:tab w:val="num" w:pos="432"/>
        </w:tabs>
        <w:ind w:left="432" w:hanging="432"/>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E0E5B5D"/>
    <w:multiLevelType w:val="hybridMultilevel"/>
    <w:tmpl w:val="1480E4E8"/>
    <w:lvl w:ilvl="0" w:tplc="AF8C0EF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603D6"/>
    <w:multiLevelType w:val="hybridMultilevel"/>
    <w:tmpl w:val="64EC431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33A5D"/>
    <w:multiLevelType w:val="hybridMultilevel"/>
    <w:tmpl w:val="326CA9E8"/>
    <w:lvl w:ilvl="0" w:tplc="E6BC808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A58D0"/>
    <w:multiLevelType w:val="hybridMultilevel"/>
    <w:tmpl w:val="ED22C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FC5800"/>
    <w:multiLevelType w:val="multilevel"/>
    <w:tmpl w:val="50C4CC18"/>
    <w:lvl w:ilvl="0">
      <w:start w:val="1"/>
      <w:numFmt w:val="decimal"/>
      <w:pStyle w:val="Appendix2"/>
      <w:lvlText w:val="%1."/>
      <w:lvlJc w:val="left"/>
      <w:pPr>
        <w:tabs>
          <w:tab w:val="num" w:pos="432"/>
        </w:tabs>
        <w:ind w:left="432" w:hanging="432"/>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C385117"/>
    <w:multiLevelType w:val="hybridMultilevel"/>
    <w:tmpl w:val="D90898A6"/>
    <w:lvl w:ilvl="0" w:tplc="CA20E26E">
      <w:start w:val="1"/>
      <w:numFmt w:val="upperLetter"/>
      <w:lvlText w:val="%1."/>
      <w:lvlJc w:val="left"/>
      <w:pPr>
        <w:tabs>
          <w:tab w:val="num" w:pos="360"/>
        </w:tabs>
        <w:ind w:left="360" w:hanging="360"/>
      </w:pPr>
      <w:rPr>
        <w:rFonts w:cs="Times New Roman" w:hint="default"/>
      </w:rPr>
    </w:lvl>
    <w:lvl w:ilvl="1" w:tplc="4094DE8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E13F04"/>
    <w:multiLevelType w:val="hybridMultilevel"/>
    <w:tmpl w:val="0A70B810"/>
    <w:lvl w:ilvl="0" w:tplc="C32E6B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407D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61B666C"/>
    <w:multiLevelType w:val="hybridMultilevel"/>
    <w:tmpl w:val="030416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D47FD6"/>
    <w:multiLevelType w:val="hybridMultilevel"/>
    <w:tmpl w:val="1DA826BC"/>
    <w:lvl w:ilvl="0" w:tplc="54ACAF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846E34"/>
    <w:multiLevelType w:val="hybridMultilevel"/>
    <w:tmpl w:val="38C06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8245E"/>
    <w:multiLevelType w:val="multilevel"/>
    <w:tmpl w:val="EDEABB82"/>
    <w:lvl w:ilvl="0">
      <w:start w:val="1"/>
      <w:numFmt w:val="decimal"/>
      <w:pStyle w:val="Heading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64140A"/>
    <w:multiLevelType w:val="hybridMultilevel"/>
    <w:tmpl w:val="9572A18C"/>
    <w:lvl w:ilvl="0" w:tplc="ED940CB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45708F1"/>
    <w:multiLevelType w:val="hybridMultilevel"/>
    <w:tmpl w:val="74A2CE9E"/>
    <w:lvl w:ilvl="0" w:tplc="E388532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7195A"/>
    <w:multiLevelType w:val="hybridMultilevel"/>
    <w:tmpl w:val="820228A6"/>
    <w:lvl w:ilvl="0" w:tplc="FFFFFFFF">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4106C3"/>
    <w:multiLevelType w:val="hybridMultilevel"/>
    <w:tmpl w:val="9FB8F3A6"/>
    <w:lvl w:ilvl="0">
      <w:start w:val="1"/>
      <w:numFmt w:val="decimal"/>
      <w:pStyle w:val="ListBullet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1E1028"/>
    <w:multiLevelType w:val="hybridMultilevel"/>
    <w:tmpl w:val="9058FBA6"/>
    <w:lvl w:ilvl="0" w:tplc="0409000F">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550ED"/>
    <w:multiLevelType w:val="hybridMultilevel"/>
    <w:tmpl w:val="D9D0878C"/>
    <w:lvl w:ilvl="0" w:tplc="C26ADAF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5C822988"/>
    <w:multiLevelType w:val="hybridMultilevel"/>
    <w:tmpl w:val="4D24F44E"/>
    <w:lvl w:ilvl="0" w:tplc="00BCA02C">
      <w:start w:val="1"/>
      <w:numFmt w:val="bullet"/>
      <w:lvlText w:val=""/>
      <w:lvlJc w:val="left"/>
      <w:pPr>
        <w:ind w:left="907" w:hanging="360"/>
      </w:pPr>
      <w:rPr>
        <w:rFonts w:ascii="Wingdings" w:hAnsi="Wingdings"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5EEF4BAD"/>
    <w:multiLevelType w:val="hybridMultilevel"/>
    <w:tmpl w:val="BDF640EC"/>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C542A4"/>
    <w:multiLevelType w:val="hybridMultilevel"/>
    <w:tmpl w:val="7AC2C57A"/>
    <w:lvl w:ilvl="0" w:tplc="413E33E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E34F02"/>
    <w:multiLevelType w:val="hybridMultilevel"/>
    <w:tmpl w:val="956CB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B7120"/>
    <w:multiLevelType w:val="hybridMultilevel"/>
    <w:tmpl w:val="4F2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72547"/>
    <w:multiLevelType w:val="hybridMultilevel"/>
    <w:tmpl w:val="87146C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A476B9"/>
    <w:multiLevelType w:val="hybridMultilevel"/>
    <w:tmpl w:val="C0C494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BD2625"/>
    <w:multiLevelType w:val="hybridMultilevel"/>
    <w:tmpl w:val="0750CBDA"/>
    <w:lvl w:ilvl="0" w:tplc="424A680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464C40"/>
    <w:multiLevelType w:val="hybridMultilevel"/>
    <w:tmpl w:val="F4BEC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2"/>
  </w:num>
  <w:num w:numId="4">
    <w:abstractNumId w:val="5"/>
  </w:num>
  <w:num w:numId="5">
    <w:abstractNumId w:val="0"/>
  </w:num>
  <w:num w:numId="6">
    <w:abstractNumId w:val="13"/>
  </w:num>
  <w:num w:numId="7">
    <w:abstractNumId w:val="10"/>
  </w:num>
  <w:num w:numId="8">
    <w:abstractNumId w:val="21"/>
  </w:num>
  <w:num w:numId="9">
    <w:abstractNumId w:val="20"/>
  </w:num>
  <w:num w:numId="10">
    <w:abstractNumId w:val="19"/>
  </w:num>
  <w:num w:numId="11">
    <w:abstractNumId w:val="31"/>
  </w:num>
  <w:num w:numId="12">
    <w:abstractNumId w:val="26"/>
  </w:num>
  <w:num w:numId="13">
    <w:abstractNumId w:val="23"/>
  </w:num>
  <w:num w:numId="14">
    <w:abstractNumId w:val="1"/>
  </w:num>
  <w:num w:numId="15">
    <w:abstractNumId w:val="6"/>
  </w:num>
  <w:num w:numId="16">
    <w:abstractNumId w:val="7"/>
  </w:num>
  <w:num w:numId="17">
    <w:abstractNumId w:val="8"/>
  </w:num>
  <w:num w:numId="18">
    <w:abstractNumId w:val="28"/>
  </w:num>
  <w:num w:numId="19">
    <w:abstractNumId w:val="25"/>
  </w:num>
  <w:num w:numId="20">
    <w:abstractNumId w:val="4"/>
  </w:num>
  <w:num w:numId="21">
    <w:abstractNumId w:val="9"/>
  </w:num>
  <w:num w:numId="22">
    <w:abstractNumId w:val="30"/>
  </w:num>
  <w:num w:numId="23">
    <w:abstractNumId w:val="14"/>
  </w:num>
  <w:num w:numId="24">
    <w:abstractNumId w:val="18"/>
  </w:num>
  <w:num w:numId="25">
    <w:abstractNumId w:val="16"/>
  </w:num>
  <w:num w:numId="26">
    <w:abstractNumId w:val="27"/>
  </w:num>
  <w:num w:numId="27">
    <w:abstractNumId w:val="29"/>
  </w:num>
  <w:num w:numId="28">
    <w:abstractNumId w:val="11"/>
  </w:num>
  <w:num w:numId="29">
    <w:abstractNumId w:val="24"/>
  </w:num>
  <w:num w:numId="30">
    <w:abstractNumId w:val="12"/>
  </w:num>
  <w:num w:numId="31">
    <w:abstractNumId w:val="15"/>
  </w:num>
  <w:num w:numId="32">
    <w:abstractNumId w:val="32"/>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40868"/>
    <w:rsid w:val="00040868"/>
    <w:rsid w:val="00102B8E"/>
    <w:rsid w:val="003B18BD"/>
    <w:rsid w:val="00690B26"/>
    <w:rsid w:val="00695715"/>
    <w:rsid w:val="00704A29"/>
    <w:rsid w:val="0074079B"/>
    <w:rsid w:val="007D2F07"/>
    <w:rsid w:val="00935A85"/>
    <w:rsid w:val="009A1D59"/>
    <w:rsid w:val="00B16A78"/>
    <w:rsid w:val="00B63D6B"/>
    <w:rsid w:val="00C90446"/>
    <w:rsid w:val="00D12D65"/>
    <w:rsid w:val="00F45EEC"/>
    <w:rsid w:val="00F7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40868"/>
    <w:pPr>
      <w:spacing w:after="0" w:line="240" w:lineRule="auto"/>
      <w:jc w:val="both"/>
    </w:pPr>
    <w:rPr>
      <w:rFonts w:ascii="Times New Roman" w:hAnsi="Times New Roman" w:cs="Times New Roman"/>
      <w:sz w:val="24"/>
      <w:szCs w:val="24"/>
    </w:rPr>
  </w:style>
  <w:style w:type="paragraph" w:styleId="Heading1">
    <w:name w:val="heading 1"/>
    <w:basedOn w:val="Normal"/>
    <w:link w:val="Heading1Char"/>
    <w:autoRedefine/>
    <w:qFormat/>
    <w:rsid w:val="00102B8E"/>
    <w:pPr>
      <w:keepNext/>
      <w:keepLines/>
      <w:numPr>
        <w:numId w:val="1"/>
      </w:numPr>
      <w:outlineLvl w:val="0"/>
    </w:pPr>
    <w:rPr>
      <w:rFonts w:asciiTheme="minorHAnsi" w:eastAsiaTheme="majorEastAsia" w:hAnsiTheme="minorHAnsi" w:cstheme="majorBidi"/>
      <w:b/>
      <w:bCs/>
      <w:color w:val="000000" w:themeColor="text1"/>
      <w:szCs w:val="28"/>
    </w:rPr>
  </w:style>
  <w:style w:type="paragraph" w:styleId="Heading2">
    <w:name w:val="heading 2"/>
    <w:basedOn w:val="Heading1"/>
    <w:next w:val="Normal"/>
    <w:link w:val="Heading2Char"/>
    <w:autoRedefine/>
    <w:unhideWhenUsed/>
    <w:qFormat/>
    <w:rsid w:val="00102B8E"/>
    <w:pPr>
      <w:numPr>
        <w:numId w:val="3"/>
      </w:numPr>
      <w:outlineLvl w:val="1"/>
    </w:pPr>
    <w:rPr>
      <w:bCs w:val="0"/>
      <w:szCs w:val="26"/>
    </w:rPr>
  </w:style>
  <w:style w:type="paragraph" w:styleId="Heading3">
    <w:name w:val="heading 3"/>
    <w:basedOn w:val="Heading2"/>
    <w:next w:val="Normal"/>
    <w:link w:val="Heading3Char"/>
    <w:autoRedefine/>
    <w:qFormat/>
    <w:rsid w:val="00102B8E"/>
    <w:pPr>
      <w:numPr>
        <w:numId w:val="2"/>
      </w:numPr>
      <w:tabs>
        <w:tab w:val="left" w:pos="864"/>
      </w:tabs>
      <w:spacing w:after="120"/>
      <w:outlineLvl w:val="2"/>
    </w:pPr>
    <w:rPr>
      <w:b w:val="0"/>
    </w:rPr>
  </w:style>
  <w:style w:type="paragraph" w:styleId="Heading4">
    <w:name w:val="heading 4"/>
    <w:basedOn w:val="Heading3"/>
    <w:next w:val="BodyText3"/>
    <w:link w:val="Heading4Char"/>
    <w:autoRedefine/>
    <w:qFormat/>
    <w:rsid w:val="00102B8E"/>
    <w:pPr>
      <w:numPr>
        <w:ilvl w:val="3"/>
        <w:numId w:val="0"/>
      </w:numPr>
      <w:tabs>
        <w:tab w:val="clear" w:pos="864"/>
        <w:tab w:val="left" w:pos="1152"/>
        <w:tab w:val="num" w:pos="2160"/>
        <w:tab w:val="num" w:pos="2880"/>
      </w:tabs>
      <w:ind w:left="360" w:hanging="360"/>
      <w:outlineLvl w:val="3"/>
    </w:pPr>
    <w:rPr>
      <w:rFonts w:eastAsia="MS Mincho" w:cstheme="minorBidi"/>
      <w:color w:val="auto"/>
      <w:szCs w:val="22"/>
    </w:rPr>
  </w:style>
  <w:style w:type="paragraph" w:styleId="Heading5">
    <w:name w:val="heading 5"/>
    <w:basedOn w:val="Heading4"/>
    <w:next w:val="Normal"/>
    <w:link w:val="Heading5Char"/>
    <w:rsid w:val="00040868"/>
    <w:pPr>
      <w:keepLines w:val="0"/>
      <w:numPr>
        <w:ilvl w:val="0"/>
      </w:numPr>
      <w:tabs>
        <w:tab w:val="clear" w:pos="2880"/>
        <w:tab w:val="left" w:pos="720"/>
        <w:tab w:val="left" w:pos="990"/>
        <w:tab w:val="num" w:pos="3240"/>
        <w:tab w:val="num" w:pos="3525"/>
      </w:tabs>
      <w:spacing w:after="0"/>
      <w:ind w:left="720" w:hanging="720"/>
      <w:jc w:val="left"/>
      <w:outlineLvl w:val="4"/>
    </w:pPr>
    <w:rPr>
      <w:rFonts w:ascii="Times New Roman" w:eastAsia="Times New Roman" w:hAnsi="Times New Roman" w:cs="Times New Roman"/>
      <w:szCs w:val="24"/>
    </w:rPr>
  </w:style>
  <w:style w:type="paragraph" w:styleId="Heading6">
    <w:name w:val="heading 6"/>
    <w:basedOn w:val="Normal"/>
    <w:next w:val="Normal"/>
    <w:link w:val="Heading6Char"/>
    <w:rsid w:val="00040868"/>
    <w:pPr>
      <w:keepNext/>
      <w:jc w:val="center"/>
      <w:outlineLvl w:val="5"/>
    </w:pPr>
    <w:rPr>
      <w:b/>
      <w:sz w:val="28"/>
    </w:rPr>
  </w:style>
  <w:style w:type="paragraph" w:styleId="Heading7">
    <w:name w:val="heading 7"/>
    <w:basedOn w:val="Normal"/>
    <w:next w:val="Normal"/>
    <w:link w:val="Heading7Char"/>
    <w:rsid w:val="00040868"/>
    <w:pPr>
      <w:keepNext/>
      <w:ind w:left="360"/>
      <w:jc w:val="center"/>
      <w:outlineLvl w:val="6"/>
    </w:pPr>
    <w:rPr>
      <w:b/>
      <w:sz w:val="28"/>
    </w:rPr>
  </w:style>
  <w:style w:type="paragraph" w:styleId="Heading8">
    <w:name w:val="heading 8"/>
    <w:basedOn w:val="Normal"/>
    <w:next w:val="Normal"/>
    <w:link w:val="Heading8Char"/>
    <w:qFormat/>
    <w:rsid w:val="00F45EEC"/>
    <w:pPr>
      <w:spacing w:before="240" w:after="60"/>
      <w:outlineLvl w:val="7"/>
    </w:pPr>
    <w:rPr>
      <w:i/>
      <w:iCs/>
    </w:rPr>
  </w:style>
  <w:style w:type="paragraph" w:styleId="Heading9">
    <w:name w:val="heading 9"/>
    <w:basedOn w:val="Normal"/>
    <w:next w:val="Normal"/>
    <w:link w:val="Heading9Char"/>
    <w:rsid w:val="00040868"/>
    <w:pPr>
      <w:keepNext/>
      <w:ind w:left="9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B8E"/>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102B8E"/>
    <w:rPr>
      <w:rFonts w:eastAsiaTheme="majorEastAsia" w:cstheme="majorBidi"/>
      <w:b/>
      <w:color w:val="000000" w:themeColor="text1"/>
      <w:sz w:val="24"/>
      <w:szCs w:val="26"/>
    </w:rPr>
  </w:style>
  <w:style w:type="character" w:customStyle="1" w:styleId="Heading8Char">
    <w:name w:val="Heading 8 Char"/>
    <w:basedOn w:val="DefaultParagraphFont"/>
    <w:link w:val="Heading8"/>
    <w:rsid w:val="00F45EEC"/>
    <w:rPr>
      <w:rFonts w:ascii="Times New Roman" w:eastAsia="Times New Roman" w:hAnsi="Times New Roman" w:cs="Times New Roman"/>
      <w:i/>
      <w:iCs/>
      <w:sz w:val="24"/>
      <w:szCs w:val="24"/>
    </w:rPr>
  </w:style>
  <w:style w:type="paragraph" w:styleId="List">
    <w:name w:val="List"/>
    <w:basedOn w:val="Normal"/>
    <w:uiPriority w:val="99"/>
    <w:semiHidden/>
    <w:unhideWhenUsed/>
    <w:rsid w:val="00102B8E"/>
    <w:pPr>
      <w:ind w:left="360" w:hanging="360"/>
      <w:contextualSpacing/>
    </w:pPr>
  </w:style>
  <w:style w:type="paragraph" w:styleId="Title">
    <w:name w:val="Title"/>
    <w:basedOn w:val="Normal"/>
    <w:link w:val="TitleChar"/>
    <w:autoRedefine/>
    <w:qFormat/>
    <w:rsid w:val="00102B8E"/>
    <w:pPr>
      <w:jc w:val="center"/>
    </w:pPr>
    <w:rPr>
      <w:rFonts w:asciiTheme="minorHAnsi" w:hAnsiTheme="minorHAnsi" w:cstheme="minorBidi"/>
      <w:b/>
      <w:sz w:val="28"/>
    </w:rPr>
  </w:style>
  <w:style w:type="character" w:customStyle="1" w:styleId="TitleChar">
    <w:name w:val="Title Char"/>
    <w:basedOn w:val="DefaultParagraphFont"/>
    <w:link w:val="Title"/>
    <w:rsid w:val="00102B8E"/>
    <w:rPr>
      <w:rFonts w:eastAsia="Times New Roman"/>
      <w:b/>
      <w:sz w:val="28"/>
      <w:szCs w:val="24"/>
    </w:rPr>
  </w:style>
  <w:style w:type="character" w:customStyle="1" w:styleId="Heading3Char">
    <w:name w:val="Heading 3 Char"/>
    <w:basedOn w:val="DefaultParagraphFont"/>
    <w:link w:val="Heading3"/>
    <w:rsid w:val="00102B8E"/>
    <w:rPr>
      <w:rFonts w:eastAsiaTheme="majorEastAsia" w:cstheme="majorBidi"/>
      <w:color w:val="000000" w:themeColor="text1"/>
      <w:sz w:val="24"/>
      <w:szCs w:val="26"/>
    </w:rPr>
  </w:style>
  <w:style w:type="paragraph" w:styleId="BodyText3">
    <w:name w:val="Body Text 3"/>
    <w:basedOn w:val="Normal"/>
    <w:link w:val="BodyText3Char"/>
    <w:uiPriority w:val="99"/>
    <w:unhideWhenUsed/>
    <w:rsid w:val="00102B8E"/>
    <w:pPr>
      <w:spacing w:after="120"/>
    </w:pPr>
    <w:rPr>
      <w:sz w:val="16"/>
      <w:szCs w:val="16"/>
    </w:rPr>
  </w:style>
  <w:style w:type="character" w:customStyle="1" w:styleId="BodyText3Char">
    <w:name w:val="Body Text 3 Char"/>
    <w:basedOn w:val="DefaultParagraphFont"/>
    <w:link w:val="BodyText3"/>
    <w:uiPriority w:val="99"/>
    <w:rsid w:val="00102B8E"/>
    <w:rPr>
      <w:rFonts w:ascii="Arial" w:hAnsi="Arial" w:cs="Times New Roman"/>
      <w:sz w:val="16"/>
      <w:szCs w:val="16"/>
    </w:rPr>
  </w:style>
  <w:style w:type="paragraph" w:styleId="BodyText2">
    <w:name w:val="Body Text 2"/>
    <w:basedOn w:val="Normal"/>
    <w:link w:val="BodyText2Char"/>
    <w:uiPriority w:val="99"/>
    <w:unhideWhenUsed/>
    <w:rsid w:val="00102B8E"/>
    <w:pPr>
      <w:spacing w:after="120" w:line="480" w:lineRule="auto"/>
    </w:pPr>
  </w:style>
  <w:style w:type="character" w:customStyle="1" w:styleId="BodyText2Char">
    <w:name w:val="Body Text 2 Char"/>
    <w:basedOn w:val="DefaultParagraphFont"/>
    <w:link w:val="BodyText2"/>
    <w:uiPriority w:val="99"/>
    <w:rsid w:val="00102B8E"/>
    <w:rPr>
      <w:rFonts w:ascii="Arial" w:hAnsi="Arial" w:cs="Times New Roman"/>
      <w:szCs w:val="20"/>
    </w:rPr>
  </w:style>
  <w:style w:type="character" w:customStyle="1" w:styleId="Heading4Char">
    <w:name w:val="Heading 4 Char"/>
    <w:basedOn w:val="DefaultParagraphFont"/>
    <w:link w:val="Heading4"/>
    <w:rsid w:val="00102B8E"/>
    <w:rPr>
      <w:rFonts w:eastAsia="MS Mincho"/>
      <w:sz w:val="24"/>
      <w:lang w:val="en-US" w:eastAsia="en-US" w:bidi="ar-SA"/>
    </w:rPr>
  </w:style>
  <w:style w:type="character" w:customStyle="1" w:styleId="Heading5Char">
    <w:name w:val="Heading 5 Char"/>
    <w:basedOn w:val="DefaultParagraphFont"/>
    <w:link w:val="Heading5"/>
    <w:rsid w:val="00040868"/>
    <w:rPr>
      <w:rFonts w:ascii="Times New Roman" w:hAnsi="Times New Roman" w:cs="Times New Roman"/>
      <w:sz w:val="24"/>
      <w:szCs w:val="24"/>
    </w:rPr>
  </w:style>
  <w:style w:type="character" w:customStyle="1" w:styleId="Heading6Char">
    <w:name w:val="Heading 6 Char"/>
    <w:basedOn w:val="DefaultParagraphFont"/>
    <w:link w:val="Heading6"/>
    <w:rsid w:val="00040868"/>
    <w:rPr>
      <w:rFonts w:ascii="Times New Roman" w:hAnsi="Times New Roman" w:cs="Times New Roman"/>
      <w:b/>
      <w:sz w:val="28"/>
      <w:szCs w:val="24"/>
    </w:rPr>
  </w:style>
  <w:style w:type="character" w:customStyle="1" w:styleId="Heading7Char">
    <w:name w:val="Heading 7 Char"/>
    <w:basedOn w:val="DefaultParagraphFont"/>
    <w:link w:val="Heading7"/>
    <w:rsid w:val="00040868"/>
    <w:rPr>
      <w:rFonts w:ascii="Times New Roman" w:hAnsi="Times New Roman" w:cs="Times New Roman"/>
      <w:b/>
      <w:sz w:val="28"/>
      <w:szCs w:val="24"/>
    </w:rPr>
  </w:style>
  <w:style w:type="character" w:customStyle="1" w:styleId="Heading9Char">
    <w:name w:val="Heading 9 Char"/>
    <w:basedOn w:val="DefaultParagraphFont"/>
    <w:link w:val="Heading9"/>
    <w:rsid w:val="00040868"/>
    <w:rPr>
      <w:rFonts w:ascii="Times New Roman" w:hAnsi="Times New Roman" w:cs="Times New Roman"/>
      <w:b/>
      <w:sz w:val="24"/>
      <w:szCs w:val="24"/>
    </w:rPr>
  </w:style>
  <w:style w:type="paragraph" w:styleId="BodyTextIndent">
    <w:name w:val="Body Text Indent"/>
    <w:basedOn w:val="Normal"/>
    <w:link w:val="BodyTextIndentChar"/>
    <w:rsid w:val="00040868"/>
    <w:pPr>
      <w:ind w:left="720"/>
    </w:pPr>
    <w:rPr>
      <w:rFonts w:ascii="Arial" w:hAnsi="Arial" w:cs="Arial"/>
      <w:sz w:val="20"/>
      <w:szCs w:val="20"/>
    </w:rPr>
  </w:style>
  <w:style w:type="character" w:customStyle="1" w:styleId="BodyTextIndentChar">
    <w:name w:val="Body Text Indent Char"/>
    <w:basedOn w:val="DefaultParagraphFont"/>
    <w:link w:val="BodyTextIndent"/>
    <w:rsid w:val="00040868"/>
    <w:rPr>
      <w:rFonts w:ascii="Arial" w:hAnsi="Arial" w:cs="Arial"/>
      <w:sz w:val="20"/>
      <w:szCs w:val="20"/>
    </w:rPr>
  </w:style>
  <w:style w:type="paragraph" w:customStyle="1" w:styleId="Technical5">
    <w:name w:val="Technical 5"/>
    <w:rsid w:val="000408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w:hAnsi="Courier" w:cs="Times New Roman"/>
      <w:b/>
      <w:sz w:val="24"/>
      <w:szCs w:val="24"/>
    </w:rPr>
  </w:style>
  <w:style w:type="paragraph" w:styleId="TOC2">
    <w:name w:val="toc 2"/>
    <w:basedOn w:val="Normal"/>
    <w:next w:val="Normal"/>
    <w:autoRedefine/>
    <w:uiPriority w:val="39"/>
    <w:rsid w:val="00040868"/>
    <w:pPr>
      <w:keepNext/>
      <w:keepLines/>
      <w:tabs>
        <w:tab w:val="left" w:pos="720"/>
        <w:tab w:val="left" w:pos="1008"/>
        <w:tab w:val="right" w:leader="dot" w:pos="9346"/>
      </w:tabs>
      <w:ind w:left="1008" w:hanging="1008"/>
    </w:pPr>
    <w:rPr>
      <w:b/>
      <w:noProof/>
      <w:szCs w:val="20"/>
    </w:rPr>
  </w:style>
  <w:style w:type="paragraph" w:styleId="Footer">
    <w:name w:val="footer"/>
    <w:basedOn w:val="Normal"/>
    <w:link w:val="FooterChar"/>
    <w:uiPriority w:val="99"/>
    <w:rsid w:val="00040868"/>
    <w:pPr>
      <w:tabs>
        <w:tab w:val="center" w:pos="4320"/>
        <w:tab w:val="right" w:pos="8640"/>
      </w:tabs>
    </w:pPr>
  </w:style>
  <w:style w:type="character" w:customStyle="1" w:styleId="FooterChar">
    <w:name w:val="Footer Char"/>
    <w:basedOn w:val="DefaultParagraphFont"/>
    <w:link w:val="Footer"/>
    <w:uiPriority w:val="99"/>
    <w:rsid w:val="00040868"/>
    <w:rPr>
      <w:rFonts w:ascii="Times New Roman" w:hAnsi="Times New Roman" w:cs="Times New Roman"/>
      <w:sz w:val="24"/>
      <w:szCs w:val="24"/>
    </w:rPr>
  </w:style>
  <w:style w:type="character" w:styleId="PageNumber">
    <w:name w:val="page number"/>
    <w:basedOn w:val="DefaultParagraphFont"/>
    <w:rsid w:val="00040868"/>
    <w:rPr>
      <w:rFonts w:cs="Times New Roman"/>
    </w:rPr>
  </w:style>
  <w:style w:type="paragraph" w:styleId="BalloonText">
    <w:name w:val="Balloon Text"/>
    <w:basedOn w:val="Normal"/>
    <w:link w:val="BalloonTextChar"/>
    <w:rsid w:val="00040868"/>
    <w:rPr>
      <w:rFonts w:ascii="Tahoma" w:hAnsi="Tahoma" w:cs="Tahoma"/>
      <w:sz w:val="16"/>
      <w:szCs w:val="16"/>
    </w:rPr>
  </w:style>
  <w:style w:type="character" w:customStyle="1" w:styleId="BalloonTextChar">
    <w:name w:val="Balloon Text Char"/>
    <w:basedOn w:val="DefaultParagraphFont"/>
    <w:link w:val="BalloonText"/>
    <w:rsid w:val="00040868"/>
    <w:rPr>
      <w:rFonts w:ascii="Tahoma" w:hAnsi="Tahoma" w:cs="Tahoma"/>
      <w:sz w:val="16"/>
      <w:szCs w:val="16"/>
    </w:rPr>
  </w:style>
  <w:style w:type="paragraph" w:styleId="EndnoteText">
    <w:name w:val="endnote text"/>
    <w:basedOn w:val="Normal"/>
    <w:link w:val="EndnoteTextChar"/>
    <w:semiHidden/>
    <w:rsid w:val="00040868"/>
    <w:pPr>
      <w:widowControl w:val="0"/>
    </w:pPr>
    <w:rPr>
      <w:rFonts w:ascii="CG Times" w:hAnsi="CG Times"/>
      <w:szCs w:val="20"/>
    </w:rPr>
  </w:style>
  <w:style w:type="character" w:customStyle="1" w:styleId="EndnoteTextChar">
    <w:name w:val="Endnote Text Char"/>
    <w:basedOn w:val="DefaultParagraphFont"/>
    <w:link w:val="EndnoteText"/>
    <w:semiHidden/>
    <w:rsid w:val="00040868"/>
    <w:rPr>
      <w:rFonts w:ascii="CG Times" w:hAnsi="CG Times" w:cs="Times New Roman"/>
      <w:sz w:val="24"/>
      <w:szCs w:val="20"/>
    </w:rPr>
  </w:style>
  <w:style w:type="paragraph" w:styleId="TOC1">
    <w:name w:val="toc 1"/>
    <w:basedOn w:val="Normal"/>
    <w:next w:val="Normal"/>
    <w:uiPriority w:val="39"/>
    <w:rsid w:val="00040868"/>
    <w:pPr>
      <w:tabs>
        <w:tab w:val="left" w:pos="720"/>
        <w:tab w:val="left" w:pos="1008"/>
        <w:tab w:val="right" w:leader="dot" w:pos="9346"/>
      </w:tabs>
      <w:suppressAutoHyphens/>
      <w:spacing w:before="240" w:after="120"/>
      <w:ind w:left="1008" w:hanging="1008"/>
    </w:pPr>
    <w:rPr>
      <w:rFonts w:cs="Arial"/>
      <w:b/>
      <w:noProof/>
      <w:szCs w:val="20"/>
    </w:rPr>
  </w:style>
  <w:style w:type="paragraph" w:styleId="BodyText">
    <w:name w:val="Body Text"/>
    <w:basedOn w:val="Normal"/>
    <w:link w:val="BodyTextChar1"/>
    <w:rsid w:val="00040868"/>
    <w:rPr>
      <w:szCs w:val="20"/>
    </w:rPr>
  </w:style>
  <w:style w:type="character" w:customStyle="1" w:styleId="BodyTextChar">
    <w:name w:val="Body Text Char"/>
    <w:basedOn w:val="DefaultParagraphFont"/>
    <w:link w:val="BodyText"/>
    <w:rsid w:val="00040868"/>
    <w:rPr>
      <w:rFonts w:ascii="Times New Roman" w:hAnsi="Times New Roman" w:cs="Times New Roman"/>
      <w:sz w:val="24"/>
      <w:szCs w:val="24"/>
    </w:rPr>
  </w:style>
  <w:style w:type="character" w:customStyle="1" w:styleId="BodyTextChar1">
    <w:name w:val="Body Text Char1"/>
    <w:basedOn w:val="DefaultParagraphFont"/>
    <w:link w:val="BodyText"/>
    <w:locked/>
    <w:rsid w:val="00040868"/>
    <w:rPr>
      <w:rFonts w:ascii="Times New Roman" w:hAnsi="Times New Roman" w:cs="Times New Roman"/>
      <w:sz w:val="24"/>
      <w:szCs w:val="20"/>
    </w:rPr>
  </w:style>
  <w:style w:type="paragraph" w:styleId="BodyTextIndent2">
    <w:name w:val="Body Text Indent 2"/>
    <w:basedOn w:val="Normal"/>
    <w:link w:val="BodyTextIndent2Char"/>
    <w:rsid w:val="00040868"/>
    <w:pPr>
      <w:ind w:left="1440"/>
    </w:pPr>
  </w:style>
  <w:style w:type="character" w:customStyle="1" w:styleId="BodyTextIndent2Char">
    <w:name w:val="Body Text Indent 2 Char"/>
    <w:basedOn w:val="DefaultParagraphFont"/>
    <w:link w:val="BodyTextIndent2"/>
    <w:rsid w:val="00040868"/>
    <w:rPr>
      <w:rFonts w:ascii="Times New Roman" w:hAnsi="Times New Roman" w:cs="Times New Roman"/>
      <w:sz w:val="24"/>
      <w:szCs w:val="24"/>
    </w:rPr>
  </w:style>
  <w:style w:type="paragraph" w:styleId="CommentText">
    <w:name w:val="annotation text"/>
    <w:basedOn w:val="Normal"/>
    <w:link w:val="CommentTextChar2"/>
    <w:rsid w:val="00040868"/>
    <w:rPr>
      <w:sz w:val="20"/>
      <w:szCs w:val="20"/>
    </w:rPr>
  </w:style>
  <w:style w:type="character" w:customStyle="1" w:styleId="CommentTextChar">
    <w:name w:val="Comment Text Char"/>
    <w:basedOn w:val="DefaultParagraphFont"/>
    <w:link w:val="CommentText"/>
    <w:rsid w:val="00040868"/>
    <w:rPr>
      <w:rFonts w:ascii="Times New Roman" w:hAnsi="Times New Roman" w:cs="Times New Roman"/>
      <w:sz w:val="20"/>
      <w:szCs w:val="20"/>
    </w:rPr>
  </w:style>
  <w:style w:type="character" w:customStyle="1" w:styleId="CommentTextChar2">
    <w:name w:val="Comment Text Char2"/>
    <w:basedOn w:val="DefaultParagraphFont"/>
    <w:link w:val="CommentText"/>
    <w:locked/>
    <w:rsid w:val="00040868"/>
    <w:rPr>
      <w:rFonts w:ascii="Times New Roman" w:hAnsi="Times New Roman" w:cs="Times New Roman"/>
      <w:sz w:val="20"/>
      <w:szCs w:val="20"/>
    </w:rPr>
  </w:style>
  <w:style w:type="paragraph" w:styleId="Caption">
    <w:name w:val="caption"/>
    <w:basedOn w:val="Normal"/>
    <w:next w:val="Normal"/>
    <w:rsid w:val="00040868"/>
    <w:pPr>
      <w:jc w:val="center"/>
    </w:pPr>
    <w:rPr>
      <w:b/>
      <w:sz w:val="28"/>
      <w:szCs w:val="20"/>
    </w:rPr>
  </w:style>
  <w:style w:type="character" w:styleId="EndnoteReference">
    <w:name w:val="endnote reference"/>
    <w:basedOn w:val="DefaultParagraphFont"/>
    <w:semiHidden/>
    <w:rsid w:val="00040868"/>
    <w:rPr>
      <w:rFonts w:ascii="Times New Roman" w:hAnsi="Times New Roman" w:cs="Times New Roman"/>
      <w:sz w:val="24"/>
      <w:vertAlign w:val="superscript"/>
    </w:rPr>
  </w:style>
  <w:style w:type="paragraph" w:styleId="Header">
    <w:name w:val="header"/>
    <w:basedOn w:val="Normal"/>
    <w:link w:val="HeaderChar1"/>
    <w:uiPriority w:val="99"/>
    <w:rsid w:val="00040868"/>
    <w:pPr>
      <w:tabs>
        <w:tab w:val="center" w:pos="4320"/>
        <w:tab w:val="right" w:pos="8640"/>
      </w:tabs>
    </w:pPr>
    <w:rPr>
      <w:szCs w:val="20"/>
    </w:rPr>
  </w:style>
  <w:style w:type="character" w:customStyle="1" w:styleId="HeaderChar">
    <w:name w:val="Header Char"/>
    <w:basedOn w:val="DefaultParagraphFont"/>
    <w:link w:val="Header"/>
    <w:uiPriority w:val="99"/>
    <w:rsid w:val="00040868"/>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040868"/>
    <w:rPr>
      <w:rFonts w:ascii="Times New Roman" w:hAnsi="Times New Roman" w:cs="Times New Roman"/>
      <w:sz w:val="24"/>
      <w:szCs w:val="20"/>
    </w:rPr>
  </w:style>
  <w:style w:type="character" w:styleId="Hyperlink">
    <w:name w:val="Hyperlink"/>
    <w:basedOn w:val="DefaultParagraphFont"/>
    <w:uiPriority w:val="99"/>
    <w:rsid w:val="00040868"/>
    <w:rPr>
      <w:rFonts w:cs="Times New Roman"/>
      <w:color w:val="0000FF"/>
      <w:u w:val="single"/>
    </w:rPr>
  </w:style>
  <w:style w:type="paragraph" w:customStyle="1" w:styleId="Style2">
    <w:name w:val="Style2"/>
    <w:basedOn w:val="Heading2"/>
    <w:uiPriority w:val="99"/>
    <w:rsid w:val="00040868"/>
    <w:pPr>
      <w:keepLines w:val="0"/>
      <w:numPr>
        <w:ilvl w:val="1"/>
        <w:numId w:val="1"/>
      </w:numPr>
      <w:tabs>
        <w:tab w:val="left" w:pos="576"/>
        <w:tab w:val="num" w:pos="810"/>
        <w:tab w:val="left" w:pos="851"/>
      </w:tabs>
      <w:spacing w:before="360" w:after="60" w:line="360" w:lineRule="auto"/>
      <w:ind w:left="0" w:firstLine="0"/>
      <w:jc w:val="center"/>
      <w:outlineLvl w:val="9"/>
    </w:pPr>
    <w:rPr>
      <w:rFonts w:ascii="Arial" w:eastAsia="Times New Roman" w:hAnsi="Arial" w:cs="Times New Roman"/>
      <w:color w:val="auto"/>
      <w:szCs w:val="24"/>
      <w:lang w:val="en-GB"/>
    </w:rPr>
  </w:style>
  <w:style w:type="paragraph" w:customStyle="1" w:styleId="HTMLBody">
    <w:name w:val="HTML Body"/>
    <w:rsid w:val="00040868"/>
    <w:pPr>
      <w:autoSpaceDE w:val="0"/>
      <w:autoSpaceDN w:val="0"/>
      <w:adjustRightInd w:val="0"/>
      <w:spacing w:after="0" w:line="240" w:lineRule="auto"/>
    </w:pPr>
    <w:rPr>
      <w:rFonts w:ascii="Arial" w:hAnsi="Arial" w:cs="Times New Roman"/>
      <w:sz w:val="24"/>
      <w:szCs w:val="24"/>
    </w:rPr>
  </w:style>
  <w:style w:type="paragraph" w:styleId="BodyTextIndent3">
    <w:name w:val="Body Text Indent 3"/>
    <w:basedOn w:val="Normal"/>
    <w:link w:val="BodyTextIndent3Char"/>
    <w:rsid w:val="00040868"/>
    <w:pPr>
      <w:ind w:left="360"/>
    </w:pPr>
  </w:style>
  <w:style w:type="character" w:customStyle="1" w:styleId="BodyTextIndent3Char">
    <w:name w:val="Body Text Indent 3 Char"/>
    <w:basedOn w:val="DefaultParagraphFont"/>
    <w:link w:val="BodyTextIndent3"/>
    <w:rsid w:val="00040868"/>
    <w:rPr>
      <w:rFonts w:ascii="Times New Roman" w:hAnsi="Times New Roman" w:cs="Times New Roman"/>
      <w:sz w:val="24"/>
      <w:szCs w:val="24"/>
    </w:rPr>
  </w:style>
  <w:style w:type="paragraph" w:styleId="TOC3">
    <w:name w:val="toc 3"/>
    <w:basedOn w:val="Normal"/>
    <w:next w:val="Normal"/>
    <w:autoRedefine/>
    <w:uiPriority w:val="39"/>
    <w:rsid w:val="00040868"/>
    <w:pPr>
      <w:tabs>
        <w:tab w:val="left" w:pos="1008"/>
        <w:tab w:val="right" w:leader="dot" w:pos="9346"/>
      </w:tabs>
      <w:ind w:left="1008" w:hanging="1008"/>
    </w:pPr>
    <w:rPr>
      <w:noProof/>
    </w:rPr>
  </w:style>
  <w:style w:type="paragraph" w:styleId="TOC4">
    <w:name w:val="toc 4"/>
    <w:basedOn w:val="Normal"/>
    <w:next w:val="Normal"/>
    <w:autoRedefine/>
    <w:uiPriority w:val="39"/>
    <w:rsid w:val="00040868"/>
    <w:pPr>
      <w:tabs>
        <w:tab w:val="left" w:pos="720"/>
        <w:tab w:val="left" w:pos="1008"/>
        <w:tab w:val="right" w:leader="dot" w:pos="9346"/>
      </w:tabs>
      <w:ind w:left="1008" w:hanging="1008"/>
    </w:pPr>
    <w:rPr>
      <w:noProof/>
    </w:rPr>
  </w:style>
  <w:style w:type="paragraph" w:customStyle="1" w:styleId="FINALFRM">
    <w:name w:val="FINAL.FRM"/>
    <w:uiPriority w:val="99"/>
    <w:rsid w:val="00040868"/>
    <w:pPr>
      <w:tabs>
        <w:tab w:val="left" w:pos="0"/>
      </w:tabs>
      <w:suppressAutoHyphens/>
      <w:spacing w:after="0" w:line="240" w:lineRule="auto"/>
    </w:pPr>
    <w:rPr>
      <w:rFonts w:ascii="Times New Roman" w:hAnsi="Times New Roman" w:cs="Times New Roman"/>
      <w:szCs w:val="24"/>
    </w:rPr>
  </w:style>
  <w:style w:type="character" w:styleId="FootnoteReference">
    <w:name w:val="footnote reference"/>
    <w:basedOn w:val="DefaultParagraphFont"/>
    <w:semiHidden/>
    <w:rsid w:val="00040868"/>
    <w:rPr>
      <w:rFonts w:cs="Times New Roman"/>
    </w:rPr>
  </w:style>
  <w:style w:type="paragraph" w:styleId="FootnoteText">
    <w:name w:val="footnote text"/>
    <w:basedOn w:val="Normal"/>
    <w:link w:val="FootnoteTextChar1"/>
    <w:semiHidden/>
    <w:rsid w:val="00040868"/>
    <w:pPr>
      <w:tabs>
        <w:tab w:val="left" w:pos="851"/>
      </w:tabs>
      <w:spacing w:before="240" w:line="360" w:lineRule="auto"/>
    </w:pPr>
    <w:rPr>
      <w:rFonts w:ascii="Arial" w:hAnsi="Arial"/>
      <w:sz w:val="20"/>
      <w:szCs w:val="20"/>
    </w:rPr>
  </w:style>
  <w:style w:type="character" w:customStyle="1" w:styleId="FootnoteTextChar">
    <w:name w:val="Footnote Text Char"/>
    <w:basedOn w:val="DefaultParagraphFont"/>
    <w:link w:val="FootnoteText"/>
    <w:semiHidden/>
    <w:rsid w:val="00040868"/>
    <w:rPr>
      <w:rFonts w:ascii="Times New Roman" w:hAnsi="Times New Roman" w:cs="Times New Roman"/>
      <w:sz w:val="20"/>
      <w:szCs w:val="20"/>
    </w:rPr>
  </w:style>
  <w:style w:type="character" w:customStyle="1" w:styleId="FootnoteTextChar1">
    <w:name w:val="Footnote Text Char1"/>
    <w:basedOn w:val="DefaultParagraphFont"/>
    <w:link w:val="FootnoteText"/>
    <w:semiHidden/>
    <w:locked/>
    <w:rsid w:val="00040868"/>
    <w:rPr>
      <w:rFonts w:ascii="Arial" w:hAnsi="Arial" w:cs="Times New Roman"/>
      <w:sz w:val="20"/>
      <w:szCs w:val="20"/>
    </w:rPr>
  </w:style>
  <w:style w:type="paragraph" w:styleId="BlockText">
    <w:name w:val="Block Text"/>
    <w:basedOn w:val="Normal"/>
    <w:rsid w:val="00040868"/>
    <w:pPr>
      <w:ind w:left="-720" w:right="-720"/>
      <w:jc w:val="center"/>
    </w:pPr>
    <w:rPr>
      <w:b/>
      <w:sz w:val="36"/>
    </w:rPr>
  </w:style>
  <w:style w:type="character" w:styleId="FollowedHyperlink">
    <w:name w:val="FollowedHyperlink"/>
    <w:basedOn w:val="DefaultParagraphFont"/>
    <w:rsid w:val="00040868"/>
    <w:rPr>
      <w:rFonts w:cs="Times New Roman"/>
      <w:color w:val="800080"/>
      <w:u w:val="single"/>
    </w:rPr>
  </w:style>
  <w:style w:type="character" w:customStyle="1" w:styleId="eudoraheader">
    <w:name w:val="eudoraheader"/>
    <w:basedOn w:val="DefaultParagraphFont"/>
    <w:rsid w:val="00040868"/>
    <w:rPr>
      <w:rFonts w:cs="Times New Roman"/>
    </w:rPr>
  </w:style>
  <w:style w:type="paragraph" w:customStyle="1" w:styleId="Level2Head">
    <w:name w:val="Level 2 Head"/>
    <w:basedOn w:val="Normal"/>
    <w:next w:val="Text"/>
    <w:rsid w:val="00040868"/>
    <w:pPr>
      <w:keepNext/>
      <w:keepLines/>
      <w:overflowPunct w:val="0"/>
      <w:autoSpaceDE w:val="0"/>
      <w:autoSpaceDN w:val="0"/>
      <w:adjustRightInd w:val="0"/>
      <w:spacing w:before="80" w:after="100" w:line="360" w:lineRule="exact"/>
      <w:ind w:left="720" w:hanging="720"/>
      <w:textAlignment w:val="baseline"/>
    </w:pPr>
    <w:rPr>
      <w:rFonts w:ascii="Arial" w:hAnsi="Arial"/>
      <w:b/>
      <w:caps/>
      <w:szCs w:val="20"/>
    </w:rPr>
  </w:style>
  <w:style w:type="paragraph" w:customStyle="1" w:styleId="Text">
    <w:name w:val="Text"/>
    <w:basedOn w:val="Normal"/>
    <w:rsid w:val="00040868"/>
    <w:pPr>
      <w:overflowPunct w:val="0"/>
      <w:autoSpaceDE w:val="0"/>
      <w:autoSpaceDN w:val="0"/>
      <w:adjustRightInd w:val="0"/>
      <w:spacing w:before="80" w:after="160" w:line="360" w:lineRule="exact"/>
      <w:ind w:left="720"/>
      <w:textAlignment w:val="baseline"/>
    </w:pPr>
    <w:rPr>
      <w:rFonts w:ascii="Arial" w:hAnsi="Arial"/>
      <w:szCs w:val="20"/>
    </w:rPr>
  </w:style>
  <w:style w:type="paragraph" w:customStyle="1" w:styleId="SpaceB4Head">
    <w:name w:val="Space B4 Head"/>
    <w:aliases w:val="Around Tab/Fig"/>
    <w:basedOn w:val="Normal"/>
    <w:rsid w:val="00040868"/>
    <w:pPr>
      <w:overflowPunct w:val="0"/>
      <w:autoSpaceDE w:val="0"/>
      <w:autoSpaceDN w:val="0"/>
      <w:adjustRightInd w:val="0"/>
      <w:spacing w:line="240" w:lineRule="exact"/>
      <w:textAlignment w:val="baseline"/>
    </w:pPr>
    <w:rPr>
      <w:rFonts w:ascii="Arial" w:hAnsi="Arial"/>
      <w:szCs w:val="20"/>
    </w:rPr>
  </w:style>
  <w:style w:type="paragraph" w:customStyle="1" w:styleId="TableFigureTitle">
    <w:name w:val="Table/Figure Title"/>
    <w:basedOn w:val="Normal"/>
    <w:rsid w:val="00040868"/>
    <w:pPr>
      <w:keepNext/>
      <w:keepLines/>
      <w:overflowPunct w:val="0"/>
      <w:autoSpaceDE w:val="0"/>
      <w:autoSpaceDN w:val="0"/>
      <w:adjustRightInd w:val="0"/>
      <w:spacing w:before="160" w:after="160" w:line="280" w:lineRule="exact"/>
      <w:jc w:val="center"/>
      <w:textAlignment w:val="baseline"/>
    </w:pPr>
    <w:rPr>
      <w:rFonts w:ascii="Arial" w:hAnsi="Arial"/>
      <w:b/>
      <w:szCs w:val="20"/>
    </w:rPr>
  </w:style>
  <w:style w:type="paragraph" w:customStyle="1" w:styleId="TableTextCentered">
    <w:name w:val="Table Text Centered"/>
    <w:basedOn w:val="Normal"/>
    <w:rsid w:val="00040868"/>
    <w:pPr>
      <w:keepNext/>
      <w:keepLines/>
      <w:overflowPunct w:val="0"/>
      <w:autoSpaceDE w:val="0"/>
      <w:autoSpaceDN w:val="0"/>
      <w:adjustRightInd w:val="0"/>
      <w:spacing w:before="50" w:after="50" w:line="240" w:lineRule="exact"/>
      <w:jc w:val="center"/>
      <w:textAlignment w:val="baseline"/>
    </w:pPr>
    <w:rPr>
      <w:rFonts w:ascii="Arial" w:hAnsi="Arial"/>
      <w:sz w:val="20"/>
      <w:szCs w:val="20"/>
    </w:rPr>
  </w:style>
  <w:style w:type="paragraph" w:customStyle="1" w:styleId="TableTextLeft-Aligned">
    <w:name w:val="Table Text Left-Aligned"/>
    <w:basedOn w:val="Normal"/>
    <w:rsid w:val="00040868"/>
    <w:pPr>
      <w:keepNext/>
      <w:keepLines/>
      <w:overflowPunct w:val="0"/>
      <w:autoSpaceDE w:val="0"/>
      <w:autoSpaceDN w:val="0"/>
      <w:adjustRightInd w:val="0"/>
      <w:spacing w:before="50" w:after="50" w:line="240" w:lineRule="exact"/>
      <w:textAlignment w:val="baseline"/>
    </w:pPr>
    <w:rPr>
      <w:rFonts w:ascii="Arial" w:hAnsi="Arial"/>
      <w:sz w:val="20"/>
      <w:szCs w:val="20"/>
    </w:rPr>
  </w:style>
  <w:style w:type="paragraph" w:customStyle="1" w:styleId="TableFigureNote">
    <w:name w:val="Table/Figure Note"/>
    <w:basedOn w:val="Normal"/>
    <w:rsid w:val="00040868"/>
    <w:pPr>
      <w:keepLines/>
      <w:overflowPunct w:val="0"/>
      <w:autoSpaceDE w:val="0"/>
      <w:autoSpaceDN w:val="0"/>
      <w:adjustRightInd w:val="0"/>
      <w:spacing w:before="40" w:line="220" w:lineRule="exact"/>
      <w:ind w:left="259" w:hanging="259"/>
      <w:textAlignment w:val="baseline"/>
    </w:pPr>
    <w:rPr>
      <w:rFonts w:ascii="Arial" w:hAnsi="Arial"/>
      <w:sz w:val="18"/>
      <w:szCs w:val="20"/>
    </w:rPr>
  </w:style>
  <w:style w:type="paragraph" w:customStyle="1" w:styleId="Level3Head">
    <w:name w:val="Level 3 Head"/>
    <w:basedOn w:val="Normal"/>
    <w:next w:val="Text"/>
    <w:rsid w:val="00040868"/>
    <w:pPr>
      <w:keepNext/>
      <w:keepLines/>
      <w:overflowPunct w:val="0"/>
      <w:autoSpaceDE w:val="0"/>
      <w:autoSpaceDN w:val="0"/>
      <w:adjustRightInd w:val="0"/>
      <w:spacing w:before="80" w:after="100" w:line="360" w:lineRule="exact"/>
      <w:ind w:left="720" w:hanging="720"/>
      <w:textAlignment w:val="baseline"/>
    </w:pPr>
    <w:rPr>
      <w:rFonts w:ascii="Arial" w:hAnsi="Arial"/>
      <w:b/>
      <w:szCs w:val="20"/>
      <w:u w:val="single"/>
    </w:rPr>
  </w:style>
  <w:style w:type="paragraph" w:customStyle="1" w:styleId="ListItem">
    <w:name w:val="List Item"/>
    <w:basedOn w:val="Normal"/>
    <w:rsid w:val="00040868"/>
    <w:pPr>
      <w:keepLines/>
      <w:overflowPunct w:val="0"/>
      <w:autoSpaceDE w:val="0"/>
      <w:autoSpaceDN w:val="0"/>
      <w:adjustRightInd w:val="0"/>
      <w:spacing w:before="20" w:after="160" w:line="280" w:lineRule="exact"/>
      <w:ind w:left="1080" w:hanging="360"/>
      <w:textAlignment w:val="baseline"/>
    </w:pPr>
    <w:rPr>
      <w:rFonts w:ascii="Arial" w:hAnsi="Arial"/>
      <w:szCs w:val="20"/>
    </w:rPr>
  </w:style>
  <w:style w:type="paragraph" w:customStyle="1" w:styleId="TableNote">
    <w:name w:val="Table Note"/>
    <w:basedOn w:val="Normal"/>
    <w:rsid w:val="00040868"/>
    <w:pPr>
      <w:keepLines/>
      <w:overflowPunct w:val="0"/>
      <w:autoSpaceDE w:val="0"/>
      <w:autoSpaceDN w:val="0"/>
      <w:adjustRightInd w:val="0"/>
      <w:spacing w:before="40" w:line="240" w:lineRule="exact"/>
      <w:ind w:left="260" w:hanging="260"/>
      <w:textAlignment w:val="baseline"/>
    </w:pPr>
    <w:rPr>
      <w:rFonts w:ascii="Helvetica" w:hAnsi="Helvetica"/>
      <w:sz w:val="18"/>
      <w:szCs w:val="20"/>
    </w:rPr>
  </w:style>
  <w:style w:type="paragraph" w:styleId="List2">
    <w:name w:val="List 2"/>
    <w:basedOn w:val="Normal"/>
    <w:rsid w:val="00040868"/>
    <w:pPr>
      <w:ind w:left="720" w:hanging="360"/>
    </w:pPr>
    <w:rPr>
      <w:szCs w:val="20"/>
    </w:rPr>
  </w:style>
  <w:style w:type="paragraph" w:styleId="ListContinue2">
    <w:name w:val="List Continue 2"/>
    <w:basedOn w:val="Normal"/>
    <w:rsid w:val="00040868"/>
    <w:pPr>
      <w:spacing w:after="120"/>
      <w:ind w:left="720"/>
    </w:pPr>
  </w:style>
  <w:style w:type="paragraph" w:styleId="NormalWeb">
    <w:name w:val="Normal (Web)"/>
    <w:basedOn w:val="Normal"/>
    <w:rsid w:val="00040868"/>
    <w:pPr>
      <w:spacing w:before="100" w:beforeAutospacing="1" w:after="100" w:afterAutospacing="1"/>
    </w:pPr>
  </w:style>
  <w:style w:type="character" w:customStyle="1" w:styleId="header-a1">
    <w:name w:val="header-a1"/>
    <w:basedOn w:val="DefaultParagraphFont"/>
    <w:rsid w:val="00040868"/>
    <w:rPr>
      <w:rFonts w:ascii="Times New Roman" w:hAnsi="Times New Roman" w:cs="Times New Roman"/>
      <w:b/>
      <w:bCs/>
      <w:color w:val="000000"/>
      <w:sz w:val="26"/>
      <w:szCs w:val="26"/>
    </w:rPr>
  </w:style>
  <w:style w:type="paragraph" w:styleId="HTMLAddress">
    <w:name w:val="HTML Address"/>
    <w:basedOn w:val="Normal"/>
    <w:link w:val="HTMLAddressChar"/>
    <w:rsid w:val="00040868"/>
    <w:pPr>
      <w:spacing w:after="240"/>
    </w:pPr>
  </w:style>
  <w:style w:type="character" w:customStyle="1" w:styleId="HTMLAddressChar">
    <w:name w:val="HTML Address Char"/>
    <w:basedOn w:val="DefaultParagraphFont"/>
    <w:link w:val="HTMLAddress"/>
    <w:rsid w:val="00040868"/>
    <w:rPr>
      <w:rFonts w:ascii="Times New Roman" w:hAnsi="Times New Roman" w:cs="Times New Roman"/>
      <w:sz w:val="24"/>
      <w:szCs w:val="24"/>
    </w:rPr>
  </w:style>
  <w:style w:type="character" w:customStyle="1" w:styleId="phonenumber1">
    <w:name w:val="phonenumber1"/>
    <w:basedOn w:val="DefaultParagraphFont"/>
    <w:rsid w:val="00040868"/>
    <w:rPr>
      <w:rFonts w:cs="Times New Roman"/>
      <w:b/>
      <w:bCs/>
    </w:rPr>
  </w:style>
  <w:style w:type="character" w:customStyle="1" w:styleId="emailaddress">
    <w:name w:val="emailaddress"/>
    <w:basedOn w:val="DefaultParagraphFont"/>
    <w:rsid w:val="00040868"/>
    <w:rPr>
      <w:rFonts w:cs="Times New Roman"/>
    </w:rPr>
  </w:style>
  <w:style w:type="character" w:customStyle="1" w:styleId="title1">
    <w:name w:val="title1"/>
    <w:basedOn w:val="DefaultParagraphFont"/>
    <w:rsid w:val="00040868"/>
    <w:rPr>
      <w:rFonts w:cs="Times New Roman"/>
      <w:color w:val="000000"/>
      <w:sz w:val="30"/>
      <w:szCs w:val="30"/>
    </w:rPr>
  </w:style>
  <w:style w:type="paragraph" w:styleId="ListParagraph">
    <w:name w:val="List Paragraph"/>
    <w:basedOn w:val="Normal"/>
    <w:rsid w:val="00040868"/>
    <w:pPr>
      <w:spacing w:after="200" w:line="276" w:lineRule="auto"/>
      <w:ind w:left="720"/>
      <w:contextualSpacing/>
    </w:pPr>
    <w:rPr>
      <w:rFonts w:ascii="Calibri" w:hAnsi="Calibri"/>
      <w:sz w:val="22"/>
      <w:szCs w:val="22"/>
    </w:rPr>
  </w:style>
  <w:style w:type="paragraph" w:styleId="NoSpacing">
    <w:name w:val="No Spacing"/>
    <w:rsid w:val="00040868"/>
    <w:pPr>
      <w:spacing w:after="0" w:line="240" w:lineRule="auto"/>
    </w:pPr>
    <w:rPr>
      <w:rFonts w:ascii="Calibri" w:hAnsi="Calibri" w:cs="Times New Roman"/>
    </w:rPr>
  </w:style>
  <w:style w:type="paragraph" w:customStyle="1" w:styleId="Appendix1">
    <w:name w:val="Appendix 1"/>
    <w:basedOn w:val="Normal"/>
    <w:rsid w:val="00040868"/>
    <w:pPr>
      <w:numPr>
        <w:numId w:val="4"/>
      </w:numPr>
    </w:pPr>
    <w:rPr>
      <w:rFonts w:ascii="Arial" w:hAnsi="Arial"/>
      <w:szCs w:val="20"/>
    </w:rPr>
  </w:style>
  <w:style w:type="paragraph" w:styleId="DocumentMap">
    <w:name w:val="Document Map"/>
    <w:basedOn w:val="Normal"/>
    <w:link w:val="DocumentMapChar"/>
    <w:semiHidden/>
    <w:rsid w:val="000408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40868"/>
    <w:rPr>
      <w:rFonts w:ascii="Tahoma" w:hAnsi="Tahoma" w:cs="Tahoma"/>
      <w:sz w:val="20"/>
      <w:szCs w:val="20"/>
      <w:shd w:val="clear" w:color="auto" w:fill="000080"/>
    </w:rPr>
  </w:style>
  <w:style w:type="paragraph" w:styleId="CommentSubject">
    <w:name w:val="annotation subject"/>
    <w:basedOn w:val="CommentText"/>
    <w:next w:val="CommentText"/>
    <w:link w:val="CommentSubjectChar"/>
    <w:rsid w:val="00040868"/>
    <w:rPr>
      <w:b/>
      <w:bCs/>
    </w:rPr>
  </w:style>
  <w:style w:type="character" w:customStyle="1" w:styleId="CommentSubjectChar">
    <w:name w:val="Comment Subject Char"/>
    <w:basedOn w:val="CommentTextChar"/>
    <w:link w:val="CommentSubject"/>
    <w:rsid w:val="00040868"/>
    <w:rPr>
      <w:b/>
      <w:bCs/>
    </w:rPr>
  </w:style>
  <w:style w:type="character" w:styleId="Strong">
    <w:name w:val="Strong"/>
    <w:basedOn w:val="DefaultParagraphFont"/>
    <w:rsid w:val="00040868"/>
    <w:rPr>
      <w:rFonts w:cs="Times New Roman"/>
      <w:b/>
      <w:bCs/>
    </w:rPr>
  </w:style>
  <w:style w:type="paragraph" w:styleId="ListNumber2">
    <w:name w:val="List Number 2"/>
    <w:basedOn w:val="Normal"/>
    <w:rsid w:val="00040868"/>
    <w:pPr>
      <w:numPr>
        <w:numId w:val="5"/>
      </w:numPr>
    </w:pPr>
  </w:style>
  <w:style w:type="paragraph" w:styleId="List3">
    <w:name w:val="List 3"/>
    <w:basedOn w:val="Normal"/>
    <w:rsid w:val="00040868"/>
    <w:pPr>
      <w:ind w:left="1080" w:hanging="360"/>
    </w:pPr>
  </w:style>
  <w:style w:type="paragraph" w:customStyle="1" w:styleId="BodyText4">
    <w:name w:val="Body Text 4"/>
    <w:basedOn w:val="BodyText3"/>
    <w:rsid w:val="00040868"/>
    <w:pPr>
      <w:spacing w:before="120"/>
      <w:ind w:left="1800"/>
    </w:pPr>
    <w:rPr>
      <w:rFonts w:eastAsia="MS Mincho"/>
      <w:sz w:val="24"/>
      <w:szCs w:val="24"/>
    </w:rPr>
  </w:style>
  <w:style w:type="paragraph" w:customStyle="1" w:styleId="Style1">
    <w:name w:val="Style1"/>
    <w:basedOn w:val="Heading1"/>
    <w:rsid w:val="00040868"/>
    <w:pPr>
      <w:keepLines w:val="0"/>
      <w:tabs>
        <w:tab w:val="num" w:pos="432"/>
        <w:tab w:val="num" w:pos="504"/>
        <w:tab w:val="left" w:pos="1080"/>
        <w:tab w:val="left" w:pos="1440"/>
        <w:tab w:val="left" w:pos="2160"/>
      </w:tabs>
      <w:spacing w:after="120"/>
      <w:ind w:left="432" w:hanging="432"/>
      <w:jc w:val="left"/>
    </w:pPr>
    <w:rPr>
      <w:rFonts w:ascii="Times New Roman" w:eastAsia="MS Mincho" w:hAnsi="Times New Roman" w:cs="Times New Roman"/>
      <w:bCs w:val="0"/>
      <w:caps/>
      <w:color w:val="auto"/>
      <w:szCs w:val="20"/>
    </w:rPr>
  </w:style>
  <w:style w:type="character" w:styleId="Emphasis">
    <w:name w:val="Emphasis"/>
    <w:basedOn w:val="DefaultParagraphFont"/>
    <w:uiPriority w:val="20"/>
    <w:qFormat/>
    <w:rsid w:val="00040868"/>
    <w:rPr>
      <w:rFonts w:cs="Times New Roman"/>
      <w:i/>
      <w:iCs/>
    </w:rPr>
  </w:style>
  <w:style w:type="paragraph" w:customStyle="1" w:styleId="Appendix2">
    <w:name w:val="Appendix 2"/>
    <w:basedOn w:val="Normal"/>
    <w:rsid w:val="00040868"/>
    <w:pPr>
      <w:numPr>
        <w:numId w:val="7"/>
      </w:numPr>
      <w:spacing w:after="120"/>
    </w:pPr>
    <w:rPr>
      <w:rFonts w:eastAsia="MS Mincho"/>
    </w:rPr>
  </w:style>
  <w:style w:type="character" w:styleId="CommentReference">
    <w:name w:val="annotation reference"/>
    <w:basedOn w:val="DefaultParagraphFont"/>
    <w:rsid w:val="00040868"/>
    <w:rPr>
      <w:rFonts w:cs="Times New Roman"/>
      <w:sz w:val="16"/>
      <w:szCs w:val="16"/>
    </w:rPr>
  </w:style>
  <w:style w:type="table" w:styleId="TableGrid">
    <w:name w:val="Table Grid"/>
    <w:basedOn w:val="TableNormal"/>
    <w:rsid w:val="00040868"/>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40868"/>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rsid w:val="00040868"/>
    <w:rPr>
      <w:color w:val="000000"/>
      <w:sz w:val="22"/>
    </w:rPr>
  </w:style>
  <w:style w:type="character" w:customStyle="1" w:styleId="A1">
    <w:name w:val="A1"/>
    <w:rsid w:val="00040868"/>
    <w:rPr>
      <w:b/>
      <w:color w:val="000000"/>
      <w:sz w:val="22"/>
      <w:u w:val="single"/>
    </w:rPr>
  </w:style>
  <w:style w:type="character" w:customStyle="1" w:styleId="CommentTextChar1">
    <w:name w:val="Comment Text Char1"/>
    <w:basedOn w:val="DefaultParagraphFont"/>
    <w:semiHidden/>
    <w:locked/>
    <w:rsid w:val="00040868"/>
    <w:rPr>
      <w:rFonts w:eastAsia="Times New Roman" w:cs="Times New Roman"/>
      <w:lang w:val="en-US" w:eastAsia="en-US" w:bidi="ar-SA"/>
    </w:rPr>
  </w:style>
  <w:style w:type="paragraph" w:styleId="TOC5">
    <w:name w:val="toc 5"/>
    <w:basedOn w:val="Normal"/>
    <w:next w:val="Normal"/>
    <w:autoRedefine/>
    <w:uiPriority w:val="39"/>
    <w:rsid w:val="00040868"/>
    <w:pPr>
      <w:spacing w:beforeLines="20" w:afterLines="20"/>
      <w:jc w:val="left"/>
    </w:pPr>
  </w:style>
  <w:style w:type="paragraph" w:styleId="TOC6">
    <w:name w:val="toc 6"/>
    <w:basedOn w:val="Normal"/>
    <w:next w:val="Normal"/>
    <w:autoRedefine/>
    <w:uiPriority w:val="39"/>
    <w:rsid w:val="00040868"/>
    <w:pPr>
      <w:ind w:left="1200"/>
    </w:pPr>
  </w:style>
  <w:style w:type="paragraph" w:styleId="TOC7">
    <w:name w:val="toc 7"/>
    <w:basedOn w:val="Normal"/>
    <w:next w:val="Normal"/>
    <w:autoRedefine/>
    <w:uiPriority w:val="39"/>
    <w:rsid w:val="00040868"/>
    <w:pPr>
      <w:ind w:left="1440"/>
    </w:pPr>
  </w:style>
  <w:style w:type="paragraph" w:styleId="TOC8">
    <w:name w:val="toc 8"/>
    <w:basedOn w:val="Normal"/>
    <w:next w:val="Normal"/>
    <w:autoRedefine/>
    <w:uiPriority w:val="39"/>
    <w:rsid w:val="00040868"/>
    <w:pPr>
      <w:ind w:left="1680"/>
    </w:pPr>
  </w:style>
  <w:style w:type="paragraph" w:styleId="TOC9">
    <w:name w:val="toc 9"/>
    <w:basedOn w:val="Normal"/>
    <w:next w:val="Normal"/>
    <w:autoRedefine/>
    <w:uiPriority w:val="39"/>
    <w:rsid w:val="00040868"/>
    <w:pPr>
      <w:ind w:left="1920"/>
    </w:pPr>
  </w:style>
  <w:style w:type="paragraph" w:styleId="Revision">
    <w:name w:val="Revision"/>
    <w:hidden/>
    <w:rsid w:val="00040868"/>
    <w:pPr>
      <w:spacing w:after="0" w:line="240" w:lineRule="auto"/>
    </w:pPr>
    <w:rPr>
      <w:rFonts w:ascii="Times New Roman" w:hAnsi="Times New Roman" w:cs="Times New Roman"/>
      <w:sz w:val="24"/>
      <w:szCs w:val="24"/>
    </w:rPr>
  </w:style>
  <w:style w:type="character" w:customStyle="1" w:styleId="CharChar8">
    <w:name w:val="Char Char8"/>
    <w:basedOn w:val="DefaultParagraphFont"/>
    <w:semiHidden/>
    <w:locked/>
    <w:rsid w:val="00040868"/>
    <w:rPr>
      <w:rFonts w:cs="Times New Roman"/>
      <w:sz w:val="24"/>
      <w:szCs w:val="24"/>
    </w:rPr>
  </w:style>
  <w:style w:type="character" w:customStyle="1" w:styleId="CharChar6">
    <w:name w:val="Char Char6"/>
    <w:basedOn w:val="DefaultParagraphFont"/>
    <w:semiHidden/>
    <w:locked/>
    <w:rsid w:val="00040868"/>
    <w:rPr>
      <w:rFonts w:cs="Times New Roman"/>
      <w:lang w:val="en-US" w:eastAsia="en-US" w:bidi="ar-SA"/>
    </w:rPr>
  </w:style>
  <w:style w:type="character" w:customStyle="1" w:styleId="CharChar9">
    <w:name w:val="Char Char9"/>
    <w:basedOn w:val="DefaultParagraphFont"/>
    <w:semiHidden/>
    <w:locked/>
    <w:rsid w:val="00040868"/>
    <w:rPr>
      <w:rFonts w:cs="Times New Roman"/>
      <w:sz w:val="24"/>
      <w:lang w:val="en-US" w:eastAsia="en-US" w:bidi="ar-SA"/>
    </w:rPr>
  </w:style>
  <w:style w:type="character" w:customStyle="1" w:styleId="CharChar25">
    <w:name w:val="Char Char25"/>
    <w:basedOn w:val="DefaultParagraphFont"/>
    <w:locked/>
    <w:rsid w:val="00040868"/>
    <w:rPr>
      <w:rFonts w:cs="Times New Roman"/>
      <w:b/>
      <w:caps/>
      <w:sz w:val="24"/>
      <w:lang w:val="en-US" w:eastAsia="en-US" w:bidi="ar-SA"/>
    </w:rPr>
  </w:style>
  <w:style w:type="character" w:customStyle="1" w:styleId="CharChar16">
    <w:name w:val="Char Char16"/>
    <w:basedOn w:val="DefaultParagraphFont"/>
    <w:semiHidden/>
    <w:locked/>
    <w:rsid w:val="00040868"/>
    <w:rPr>
      <w:rFonts w:cs="Times New Roman"/>
      <w:sz w:val="24"/>
      <w:szCs w:val="24"/>
      <w:lang w:val="en-US" w:eastAsia="en-US" w:bidi="ar-SA"/>
    </w:rPr>
  </w:style>
  <w:style w:type="character" w:customStyle="1" w:styleId="CharChar24">
    <w:name w:val="Char Char24"/>
    <w:basedOn w:val="DefaultParagraphFont"/>
    <w:semiHidden/>
    <w:locked/>
    <w:rsid w:val="00040868"/>
    <w:rPr>
      <w:rFonts w:cs="Times New Roman"/>
      <w:b/>
      <w:sz w:val="24"/>
      <w:lang w:val="en-US" w:eastAsia="en-US" w:bidi="ar-SA"/>
    </w:rPr>
  </w:style>
  <w:style w:type="character" w:customStyle="1" w:styleId="CharChar15">
    <w:name w:val="Char Char15"/>
    <w:basedOn w:val="DefaultParagraphFont"/>
    <w:semiHidden/>
    <w:locked/>
    <w:rsid w:val="00040868"/>
    <w:rPr>
      <w:rFonts w:cs="Times New Roman"/>
      <w:sz w:val="16"/>
      <w:szCs w:val="16"/>
      <w:lang w:val="en-US" w:eastAsia="en-US" w:bidi="ar-SA"/>
    </w:rPr>
  </w:style>
  <w:style w:type="character" w:customStyle="1" w:styleId="CharChar23">
    <w:name w:val="Char Char23"/>
    <w:basedOn w:val="DefaultParagraphFont"/>
    <w:locked/>
    <w:rsid w:val="00040868"/>
    <w:rPr>
      <w:rFonts w:cs="Times New Roman"/>
      <w:sz w:val="24"/>
      <w:lang w:val="en-US" w:eastAsia="en-US" w:bidi="ar-SA"/>
    </w:rPr>
  </w:style>
  <w:style w:type="character" w:customStyle="1" w:styleId="CharChar22">
    <w:name w:val="Char Char22"/>
    <w:basedOn w:val="DefaultParagraphFont"/>
    <w:semiHidden/>
    <w:locked/>
    <w:rsid w:val="00040868"/>
    <w:rPr>
      <w:rFonts w:cs="Times New Roman"/>
      <w:sz w:val="24"/>
      <w:lang w:val="en-US" w:eastAsia="en-US" w:bidi="ar-SA"/>
    </w:rPr>
  </w:style>
  <w:style w:type="character" w:customStyle="1" w:styleId="CharChar21">
    <w:name w:val="Char Char21"/>
    <w:basedOn w:val="DefaultParagraphFont"/>
    <w:semiHidden/>
    <w:locked/>
    <w:rsid w:val="00040868"/>
    <w:rPr>
      <w:rFonts w:cs="Times New Roman"/>
      <w:sz w:val="24"/>
      <w:lang w:val="en-US" w:eastAsia="en-US" w:bidi="ar-SA"/>
    </w:rPr>
  </w:style>
  <w:style w:type="character" w:customStyle="1" w:styleId="CharChar20">
    <w:name w:val="Char Char20"/>
    <w:basedOn w:val="DefaultParagraphFont"/>
    <w:semiHidden/>
    <w:locked/>
    <w:rsid w:val="00040868"/>
    <w:rPr>
      <w:rFonts w:cs="Times New Roman"/>
      <w:b/>
      <w:sz w:val="24"/>
      <w:szCs w:val="24"/>
      <w:lang w:val="en-US" w:eastAsia="en-US" w:bidi="ar-SA"/>
    </w:rPr>
  </w:style>
  <w:style w:type="character" w:customStyle="1" w:styleId="CharChar19">
    <w:name w:val="Char Char19"/>
    <w:basedOn w:val="DefaultParagraphFont"/>
    <w:semiHidden/>
    <w:locked/>
    <w:rsid w:val="00040868"/>
    <w:rPr>
      <w:rFonts w:cs="Times New Roman"/>
      <w:b/>
      <w:sz w:val="24"/>
      <w:szCs w:val="24"/>
      <w:lang w:val="en-US" w:eastAsia="en-US" w:bidi="ar-SA"/>
    </w:rPr>
  </w:style>
  <w:style w:type="character" w:customStyle="1" w:styleId="CharChar18">
    <w:name w:val="Char Char18"/>
    <w:basedOn w:val="DefaultParagraphFont"/>
    <w:semiHidden/>
    <w:locked/>
    <w:rsid w:val="00040868"/>
    <w:rPr>
      <w:rFonts w:cs="Times New Roman"/>
      <w:b/>
      <w:sz w:val="24"/>
      <w:lang w:val="en-US" w:eastAsia="en-US" w:bidi="ar-SA"/>
    </w:rPr>
  </w:style>
  <w:style w:type="character" w:customStyle="1" w:styleId="CharChar17">
    <w:name w:val="Char Char17"/>
    <w:basedOn w:val="DefaultParagraphFont"/>
    <w:semiHidden/>
    <w:locked/>
    <w:rsid w:val="00040868"/>
    <w:rPr>
      <w:rFonts w:cs="Times New Roman"/>
      <w:b/>
      <w:sz w:val="24"/>
      <w:szCs w:val="24"/>
      <w:lang w:val="en-US" w:eastAsia="en-US" w:bidi="ar-SA"/>
    </w:rPr>
  </w:style>
  <w:style w:type="character" w:customStyle="1" w:styleId="CharChar14">
    <w:name w:val="Char Char14"/>
    <w:basedOn w:val="DefaultParagraphFont"/>
    <w:semiHidden/>
    <w:locked/>
    <w:rsid w:val="00040868"/>
    <w:rPr>
      <w:rFonts w:ascii="Arial" w:hAnsi="Arial" w:cs="Arial"/>
      <w:lang w:val="en-US" w:eastAsia="en-US" w:bidi="ar-SA"/>
    </w:rPr>
  </w:style>
  <w:style w:type="character" w:customStyle="1" w:styleId="CharChar13">
    <w:name w:val="Char Char13"/>
    <w:basedOn w:val="DefaultParagraphFont"/>
    <w:semiHidden/>
    <w:locked/>
    <w:rsid w:val="00040868"/>
    <w:rPr>
      <w:rFonts w:cs="Times New Roman"/>
      <w:sz w:val="24"/>
      <w:szCs w:val="24"/>
      <w:lang w:val="en-US" w:eastAsia="en-US" w:bidi="ar-SA"/>
    </w:rPr>
  </w:style>
  <w:style w:type="character" w:customStyle="1" w:styleId="CharChar12">
    <w:name w:val="Char Char12"/>
    <w:basedOn w:val="DefaultParagraphFont"/>
    <w:semiHidden/>
    <w:locked/>
    <w:rsid w:val="00040868"/>
    <w:rPr>
      <w:rFonts w:ascii="Tahoma" w:hAnsi="Tahoma" w:cs="Tahoma"/>
      <w:sz w:val="16"/>
      <w:szCs w:val="16"/>
      <w:lang w:val="en-US" w:eastAsia="en-US" w:bidi="ar-SA"/>
    </w:rPr>
  </w:style>
  <w:style w:type="character" w:customStyle="1" w:styleId="CharChar11">
    <w:name w:val="Char Char11"/>
    <w:basedOn w:val="DefaultParagraphFont"/>
    <w:semiHidden/>
    <w:locked/>
    <w:rsid w:val="00040868"/>
    <w:rPr>
      <w:rFonts w:ascii="CG Times" w:hAnsi="CG Times" w:cs="Times New Roman"/>
      <w:sz w:val="24"/>
      <w:lang w:val="en-US" w:eastAsia="en-US" w:bidi="ar-SA"/>
    </w:rPr>
  </w:style>
  <w:style w:type="character" w:customStyle="1" w:styleId="CharChar10">
    <w:name w:val="Char Char10"/>
    <w:basedOn w:val="DefaultParagraphFont"/>
    <w:locked/>
    <w:rsid w:val="00040868"/>
    <w:rPr>
      <w:rFonts w:cs="Times New Roman"/>
      <w:b/>
      <w:sz w:val="24"/>
      <w:szCs w:val="24"/>
      <w:lang w:val="en-US" w:eastAsia="en-US" w:bidi="ar-SA"/>
    </w:rPr>
  </w:style>
  <w:style w:type="character" w:customStyle="1" w:styleId="CharChar7">
    <w:name w:val="Char Char7"/>
    <w:basedOn w:val="DefaultParagraphFont"/>
    <w:semiHidden/>
    <w:locked/>
    <w:rsid w:val="00040868"/>
    <w:rPr>
      <w:rFonts w:cs="Times New Roman"/>
      <w:sz w:val="24"/>
      <w:szCs w:val="24"/>
      <w:lang w:val="en-US" w:eastAsia="en-US" w:bidi="ar-SA"/>
    </w:rPr>
  </w:style>
  <w:style w:type="character" w:customStyle="1" w:styleId="CharChar5">
    <w:name w:val="Char Char5"/>
    <w:basedOn w:val="DefaultParagraphFont"/>
    <w:locked/>
    <w:rsid w:val="00040868"/>
    <w:rPr>
      <w:rFonts w:cs="Times New Roman"/>
      <w:sz w:val="24"/>
      <w:lang w:val="en-US" w:eastAsia="en-US" w:bidi="ar-SA"/>
    </w:rPr>
  </w:style>
  <w:style w:type="character" w:customStyle="1" w:styleId="CharChar4">
    <w:name w:val="Char Char4"/>
    <w:basedOn w:val="DefaultParagraphFont"/>
    <w:semiHidden/>
    <w:locked/>
    <w:rsid w:val="00040868"/>
    <w:rPr>
      <w:rFonts w:cs="Times New Roman"/>
      <w:sz w:val="24"/>
      <w:szCs w:val="24"/>
      <w:lang w:val="en-US" w:eastAsia="en-US" w:bidi="ar-SA"/>
    </w:rPr>
  </w:style>
  <w:style w:type="character" w:customStyle="1" w:styleId="CharChar3">
    <w:name w:val="Char Char3"/>
    <w:basedOn w:val="DefaultParagraphFont"/>
    <w:semiHidden/>
    <w:locked/>
    <w:rsid w:val="00040868"/>
    <w:rPr>
      <w:rFonts w:ascii="Arial" w:hAnsi="Arial" w:cs="Times New Roman"/>
      <w:lang w:val="en-US" w:eastAsia="en-US" w:bidi="ar-SA"/>
    </w:rPr>
  </w:style>
  <w:style w:type="character" w:customStyle="1" w:styleId="CharChar2">
    <w:name w:val="Char Char2"/>
    <w:basedOn w:val="DefaultParagraphFont"/>
    <w:semiHidden/>
    <w:locked/>
    <w:rsid w:val="00040868"/>
    <w:rPr>
      <w:rFonts w:cs="Times New Roman"/>
      <w:sz w:val="24"/>
      <w:szCs w:val="24"/>
      <w:lang w:val="en-US" w:eastAsia="en-US" w:bidi="ar-SA"/>
    </w:rPr>
  </w:style>
  <w:style w:type="character" w:customStyle="1" w:styleId="CharChar1">
    <w:name w:val="Char Char1"/>
    <w:basedOn w:val="DefaultParagraphFont"/>
    <w:semiHidden/>
    <w:locked/>
    <w:rsid w:val="00040868"/>
    <w:rPr>
      <w:rFonts w:ascii="Tahoma" w:hAnsi="Tahoma" w:cs="Tahoma"/>
      <w:lang w:val="en-US" w:eastAsia="en-US" w:bidi="ar-SA"/>
    </w:rPr>
  </w:style>
  <w:style w:type="character" w:customStyle="1" w:styleId="CharChar">
    <w:name w:val="Char Char"/>
    <w:basedOn w:val="CharChar6"/>
    <w:semiHidden/>
    <w:locked/>
    <w:rsid w:val="00040868"/>
    <w:rPr>
      <w:b/>
      <w:bCs/>
    </w:rPr>
  </w:style>
  <w:style w:type="paragraph" w:customStyle="1" w:styleId="ColorfulList-Accent11">
    <w:name w:val="Colorful List - Accent 11"/>
    <w:basedOn w:val="Normal"/>
    <w:uiPriority w:val="99"/>
    <w:rsid w:val="00040868"/>
    <w:pPr>
      <w:ind w:left="720"/>
      <w:contextualSpacing/>
    </w:pPr>
  </w:style>
  <w:style w:type="paragraph" w:styleId="Subtitle">
    <w:name w:val="Subtitle"/>
    <w:basedOn w:val="Normal"/>
    <w:link w:val="SubtitleChar1"/>
    <w:uiPriority w:val="99"/>
    <w:qFormat/>
    <w:rsid w:val="00040868"/>
    <w:pPr>
      <w:jc w:val="center"/>
    </w:pPr>
    <w:rPr>
      <w:b/>
      <w:szCs w:val="20"/>
    </w:rPr>
  </w:style>
  <w:style w:type="character" w:customStyle="1" w:styleId="SubtitleChar">
    <w:name w:val="Subtitle Char"/>
    <w:basedOn w:val="DefaultParagraphFont"/>
    <w:link w:val="Subtitle"/>
    <w:rsid w:val="00040868"/>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99"/>
    <w:locked/>
    <w:rsid w:val="00040868"/>
    <w:rPr>
      <w:rFonts w:ascii="Times New Roman" w:hAnsi="Times New Roman" w:cs="Times New Roman"/>
      <w:b/>
      <w:sz w:val="24"/>
      <w:szCs w:val="20"/>
    </w:rPr>
  </w:style>
  <w:style w:type="character" w:customStyle="1" w:styleId="CharChar33">
    <w:name w:val="Char Char33"/>
    <w:basedOn w:val="DefaultParagraphFont"/>
    <w:semiHidden/>
    <w:locked/>
    <w:rsid w:val="00040868"/>
    <w:rPr>
      <w:rFonts w:cs="Times New Roman"/>
      <w:lang w:val="en-US" w:eastAsia="en-US" w:bidi="ar-SA"/>
    </w:rPr>
  </w:style>
  <w:style w:type="character" w:customStyle="1" w:styleId="CharChar49">
    <w:name w:val="Char Char49"/>
    <w:basedOn w:val="DefaultParagraphFont"/>
    <w:locked/>
    <w:rsid w:val="00040868"/>
    <w:rPr>
      <w:rFonts w:cs="Times New Roman"/>
      <w:sz w:val="24"/>
      <w:lang w:val="en-US" w:eastAsia="en-US" w:bidi="ar-SA"/>
    </w:rPr>
  </w:style>
  <w:style w:type="character" w:customStyle="1" w:styleId="CharChar50">
    <w:name w:val="Char Char50"/>
    <w:basedOn w:val="DefaultParagraphFont"/>
    <w:semiHidden/>
    <w:locked/>
    <w:rsid w:val="00040868"/>
    <w:rPr>
      <w:rFonts w:cs="Times New Roman"/>
      <w:b/>
      <w:sz w:val="24"/>
      <w:lang w:val="en-US" w:eastAsia="en-US" w:bidi="ar-SA"/>
    </w:rPr>
  </w:style>
  <w:style w:type="paragraph" w:styleId="TOCHeading">
    <w:name w:val="TOC Heading"/>
    <w:basedOn w:val="Heading1"/>
    <w:next w:val="Normal"/>
    <w:qFormat/>
    <w:rsid w:val="00040868"/>
    <w:pPr>
      <w:numPr>
        <w:numId w:val="0"/>
      </w:numPr>
      <w:spacing w:before="480" w:line="276" w:lineRule="auto"/>
      <w:jc w:val="left"/>
      <w:outlineLvl w:val="9"/>
    </w:pPr>
    <w:rPr>
      <w:rFonts w:ascii="Cambria" w:eastAsia="Times New Roman" w:hAnsi="Cambria" w:cs="Times New Roman"/>
      <w:color w:val="365F91"/>
      <w:sz w:val="28"/>
    </w:rPr>
  </w:style>
  <w:style w:type="character" w:customStyle="1" w:styleId="Titles">
    <w:name w:val="Titles"/>
    <w:basedOn w:val="DefaultParagraphFont"/>
    <w:rsid w:val="00040868"/>
    <w:rPr>
      <w:rFonts w:ascii="Univers" w:hAnsi="Univers" w:cs="Times New Roman"/>
      <w:sz w:val="24"/>
    </w:rPr>
  </w:style>
  <w:style w:type="numbering" w:styleId="111111">
    <w:name w:val="Outline List 2"/>
    <w:basedOn w:val="NoList"/>
    <w:rsid w:val="00040868"/>
    <w:pPr>
      <w:numPr>
        <w:numId w:val="6"/>
      </w:numPr>
    </w:pPr>
  </w:style>
  <w:style w:type="paragraph" w:customStyle="1" w:styleId="listparagraph0">
    <w:name w:val="listparagraph"/>
    <w:basedOn w:val="Normal"/>
    <w:rsid w:val="00040868"/>
    <w:pPr>
      <w:spacing w:before="100" w:beforeAutospacing="1" w:after="100" w:afterAutospacing="1"/>
      <w:jc w:val="left"/>
    </w:pPr>
    <w:rPr>
      <w:rFonts w:eastAsia="Calibri"/>
    </w:rPr>
  </w:style>
  <w:style w:type="character" w:customStyle="1" w:styleId="apple-style-span">
    <w:name w:val="apple-style-span"/>
    <w:basedOn w:val="DefaultParagraphFont"/>
    <w:rsid w:val="00040868"/>
    <w:rPr>
      <w:rFonts w:ascii="Times New Roman" w:hAnsi="Times New Roman" w:cs="Times New Roman" w:hint="default"/>
    </w:rPr>
  </w:style>
  <w:style w:type="paragraph" w:styleId="ListBullet2">
    <w:name w:val="List Bullet 2"/>
    <w:basedOn w:val="Normal"/>
    <w:rsid w:val="00040868"/>
    <w:pPr>
      <w:numPr>
        <w:numId w:val="8"/>
      </w:numPr>
      <w:spacing w:before="120"/>
    </w:pPr>
    <w:rPr>
      <w:snapToGrid w:val="0"/>
      <w:szCs w:val="20"/>
    </w:rPr>
  </w:style>
  <w:style w:type="paragraph" w:customStyle="1" w:styleId="Bulletlisting">
    <w:name w:val="Bullet (listing)"/>
    <w:basedOn w:val="Normal"/>
    <w:rsid w:val="00040868"/>
    <w:pPr>
      <w:tabs>
        <w:tab w:val="num" w:pos="504"/>
      </w:tabs>
      <w:ind w:left="504" w:hanging="504"/>
      <w:jc w:val="left"/>
    </w:pPr>
    <w:rPr>
      <w:szCs w:val="20"/>
    </w:rPr>
  </w:style>
  <w:style w:type="character" w:customStyle="1" w:styleId="day">
    <w:name w:val="day"/>
    <w:basedOn w:val="DefaultParagraphFont"/>
    <w:rsid w:val="00040868"/>
  </w:style>
  <w:style w:type="character" w:customStyle="1" w:styleId="month">
    <w:name w:val="month"/>
    <w:basedOn w:val="DefaultParagraphFont"/>
    <w:rsid w:val="00040868"/>
  </w:style>
  <w:style w:type="character" w:customStyle="1" w:styleId="year">
    <w:name w:val="year"/>
    <w:basedOn w:val="DefaultParagraphFont"/>
    <w:rsid w:val="00040868"/>
  </w:style>
  <w:style w:type="paragraph" w:customStyle="1" w:styleId="TableContents">
    <w:name w:val="Table Contents"/>
    <w:basedOn w:val="Normal"/>
    <w:uiPriority w:val="99"/>
    <w:rsid w:val="00040868"/>
    <w:pPr>
      <w:widowControl w:val="0"/>
      <w:suppressAutoHyphens/>
      <w:spacing w:after="120"/>
      <w:jc w:val="left"/>
    </w:pPr>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ncer.gov/clinicaltrials/understanding/insurance-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nmdp.org/owa/redir.aspx?C=b21a5a7f4e954fef8a2f6601173fc77a&amp;URL=http%3a%2f%2fwww.ClinicalTrials.gov"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8262</Words>
  <Characters>47095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 CTN 1204 IFC v4</dc:title>
  <dc:subject>BMT CTN 1204, RICHI</dc:subject>
  <dc:creator>BMT CTN DCC</dc:creator>
  <cp:lastModifiedBy>Heather Wittsack</cp:lastModifiedBy>
  <cp:revision>1</cp:revision>
  <dcterms:created xsi:type="dcterms:W3CDTF">2015-06-17T11:51:00Z</dcterms:created>
  <dcterms:modified xsi:type="dcterms:W3CDTF">2015-06-17T12:14:00Z</dcterms:modified>
</cp:coreProperties>
</file>